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A8017" w14:textId="77777777" w:rsidR="00D9263B" w:rsidRDefault="00D9263B" w:rsidP="00D9263B">
      <w:pPr>
        <w:bidi/>
        <w:spacing w:after="0" w:line="180" w:lineRule="auto"/>
        <w:ind w:left="306" w:right="-426"/>
        <w:jc w:val="right"/>
        <w:rPr>
          <w:rFonts w:cs="B Mitra"/>
          <w:rtl/>
          <w:lang w:bidi="fa-IR"/>
        </w:rPr>
      </w:pPr>
    </w:p>
    <w:p w14:paraId="2AE0A95B" w14:textId="77777777" w:rsidR="00D9263B" w:rsidRDefault="00D9263B" w:rsidP="00D9263B">
      <w:pPr>
        <w:bidi/>
        <w:spacing w:after="0" w:line="180" w:lineRule="auto"/>
        <w:ind w:left="306" w:right="-426"/>
        <w:jc w:val="right"/>
        <w:rPr>
          <w:rFonts w:cs="B Mitra"/>
          <w:rtl/>
          <w:lang w:bidi="fa-IR"/>
        </w:rPr>
      </w:pPr>
    </w:p>
    <w:p w14:paraId="07CDC7FA" w14:textId="5BC1C779" w:rsidR="00D9263B" w:rsidRDefault="00D9263B" w:rsidP="00D9263B">
      <w:pPr>
        <w:bidi/>
        <w:spacing w:after="0" w:line="180" w:lineRule="auto"/>
        <w:ind w:left="306" w:right="-426"/>
        <w:jc w:val="right"/>
        <w:rPr>
          <w:rFonts w:cs="B Mitra"/>
          <w:rtl/>
          <w:lang w:bidi="fa-IR"/>
        </w:rPr>
      </w:pPr>
    </w:p>
    <w:p w14:paraId="73B09A4A" w14:textId="340E5B54" w:rsidR="00D9263B" w:rsidRPr="00D35401" w:rsidRDefault="00D9263B" w:rsidP="00D9263B">
      <w:pPr>
        <w:tabs>
          <w:tab w:val="right" w:pos="8367"/>
          <w:tab w:val="right" w:pos="8509"/>
        </w:tabs>
        <w:bidi/>
        <w:ind w:left="306" w:right="-426"/>
        <w:jc w:val="center"/>
        <w:rPr>
          <w:rFonts w:cs="B Mitra"/>
          <w:rtl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9CCEB" wp14:editId="7151F65C">
                <wp:simplePos x="0" y="0"/>
                <wp:positionH relativeFrom="column">
                  <wp:posOffset>1962150</wp:posOffset>
                </wp:positionH>
                <wp:positionV relativeFrom="paragraph">
                  <wp:posOffset>28575</wp:posOffset>
                </wp:positionV>
                <wp:extent cx="1028700" cy="3048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324EEC" w14:textId="77777777" w:rsidR="00D9263B" w:rsidRPr="00B04243" w:rsidRDefault="00D9263B" w:rsidP="00D9263B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B0424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فرم شماره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F69CCEB" id="Rectangle 2" o:spid="_x0000_s1026" style="position:absolute;left:0;text-align:left;margin-left:154.5pt;margin-top:2.25pt;width:81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" fillcolor="white [3201]" strokecolor="black [3200]" strokeweight="1pt">
                <v:textbox>
                  <w:txbxContent>
                    <w:p w14:paraId="2C324EEC" w14:textId="77777777" w:rsidR="00D9263B" w:rsidRPr="00B04243" w:rsidRDefault="00D9263B" w:rsidP="00D9263B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B0424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فرم شماره 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 w:hint="cs"/>
          <w:rtl/>
          <w:lang w:bidi="fa-IR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03"/>
      </w:tblGrid>
      <w:tr w:rsidR="00D9263B" w:rsidRPr="00412167" w14:paraId="1FAD0FBF" w14:textId="77777777" w:rsidTr="009E57DC">
        <w:trPr>
          <w:trHeight w:val="909"/>
        </w:trPr>
        <w:tc>
          <w:tcPr>
            <w:tcW w:w="9816" w:type="dxa"/>
            <w:shd w:val="clear" w:color="auto" w:fill="auto"/>
          </w:tcPr>
          <w:p w14:paraId="591BEF02" w14:textId="5EF23B84" w:rsidR="00D9263B" w:rsidRPr="00412167" w:rsidRDefault="00D9263B" w:rsidP="00D9263B">
            <w:pPr>
              <w:bidi/>
              <w:spacing w:after="0" w:line="180" w:lineRule="auto"/>
              <w:ind w:left="306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412167">
              <w:rPr>
                <w:rFonts w:cs="B Mitra" w:hint="cs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</w:t>
            </w:r>
          </w:p>
        </w:tc>
      </w:tr>
      <w:tr w:rsidR="00D9263B" w:rsidRPr="00412167" w14:paraId="1F7A9F7F" w14:textId="77777777" w:rsidTr="009E57DC">
        <w:trPr>
          <w:trHeight w:val="909"/>
        </w:trPr>
        <w:tc>
          <w:tcPr>
            <w:tcW w:w="9816" w:type="dxa"/>
            <w:shd w:val="clear" w:color="auto" w:fill="auto"/>
          </w:tcPr>
          <w:p w14:paraId="727DFC5B" w14:textId="0D72A096" w:rsidR="00D9263B" w:rsidRDefault="00D9263B" w:rsidP="00D9263B">
            <w:pPr>
              <w:bidi/>
              <w:spacing w:after="0" w:line="240" w:lineRule="auto"/>
              <w:ind w:left="306"/>
              <w:jc w:val="center"/>
              <w:rPr>
                <w:rFonts w:ascii="Tahoma" w:eastAsia="Times New Roman" w:hAnsi="Tahoma" w:cs="B Nazanin"/>
                <w:b/>
                <w:bCs/>
                <w:sz w:val="32"/>
                <w:szCs w:val="32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32"/>
                <w:szCs w:val="32"/>
                <w:rtl/>
              </w:rPr>
              <w:t xml:space="preserve">تفاهم‌نامه استفاده از فرصت مطالعاتی </w:t>
            </w:r>
            <w:r w:rsidRPr="00704B1A">
              <w:rPr>
                <w:rFonts w:ascii="Tahoma" w:eastAsia="Times New Roman" w:hAnsi="Tahoma" w:cs="B Nazanin" w:hint="cs"/>
                <w:b/>
                <w:bCs/>
                <w:sz w:val="32"/>
                <w:szCs w:val="32"/>
                <w:rtl/>
              </w:rPr>
              <w:t xml:space="preserve">صنعت و جامعه </w:t>
            </w:r>
            <w:r>
              <w:rPr>
                <w:rFonts w:ascii="Tahoma" w:eastAsia="Times New Roman" w:hAnsi="Tahoma" w:cs="B Nazanin" w:hint="cs"/>
                <w:b/>
                <w:bCs/>
                <w:sz w:val="32"/>
                <w:szCs w:val="32"/>
                <w:rtl/>
              </w:rPr>
              <w:t xml:space="preserve">اعضای </w:t>
            </w:r>
            <w:r w:rsidR="00726AF2">
              <w:rPr>
                <w:rFonts w:ascii="Tahoma" w:eastAsia="Times New Roman" w:hAnsi="Tahoma" w:cs="B Nazanin" w:hint="cs"/>
                <w:b/>
                <w:bCs/>
                <w:sz w:val="32"/>
                <w:szCs w:val="32"/>
                <w:rtl/>
              </w:rPr>
              <w:t>هیئت‌علمی</w:t>
            </w:r>
            <w:r>
              <w:rPr>
                <w:rFonts w:ascii="Tahoma" w:eastAsia="Times New Roman" w:hAnsi="Tahoma" w:cs="B Nazanin" w:hint="cs"/>
                <w:b/>
                <w:bCs/>
                <w:sz w:val="32"/>
                <w:szCs w:val="32"/>
                <w:rtl/>
              </w:rPr>
              <w:t xml:space="preserve"> دانشگاه تربیت مدرس و</w:t>
            </w:r>
            <w:r w:rsidRPr="00704B1A">
              <w:rPr>
                <w:rFonts w:ascii="Cambria" w:eastAsia="Times New Roman" w:hAnsi="Cambria" w:cs="Cambria" w:hint="cs"/>
                <w:b/>
                <w:bCs/>
                <w:sz w:val="32"/>
                <w:szCs w:val="32"/>
                <w:rtl/>
              </w:rPr>
              <w:t> </w:t>
            </w:r>
            <w:r>
              <w:rPr>
                <w:rFonts w:ascii="Tahoma" w:eastAsia="Times New Roman" w:hAnsi="Tahoma" w:cs="B Nazanin" w:hint="cs"/>
                <w:b/>
                <w:bCs/>
                <w:sz w:val="32"/>
                <w:szCs w:val="32"/>
                <w:rtl/>
              </w:rPr>
              <w:t>........................................................</w:t>
            </w:r>
          </w:p>
          <w:p w14:paraId="66471F73" w14:textId="77777777" w:rsidR="00D9263B" w:rsidRDefault="00D9263B" w:rsidP="00D9263B">
            <w:pPr>
              <w:bidi/>
              <w:spacing w:after="0" w:line="240" w:lineRule="auto"/>
              <w:ind w:left="306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 </w:t>
            </w:r>
          </w:p>
          <w:p w14:paraId="518E6A4C" w14:textId="7675FA56" w:rsidR="00D9263B" w:rsidRDefault="00D9263B" w:rsidP="00726AF2">
            <w:pPr>
              <w:bidi/>
              <w:spacing w:after="0" w:line="240" w:lineRule="auto"/>
              <w:ind w:left="306"/>
              <w:jc w:val="lowKashida"/>
              <w:rPr>
                <w:rFonts w:ascii="Times New Roman" w:eastAsia="Times New Roman" w:hAnsi="Times New Roman" w:cs="B Nazanin"/>
                <w:sz w:val="25"/>
                <w:szCs w:val="25"/>
                <w:rtl/>
              </w:rPr>
            </w:pPr>
            <w:r>
              <w:rPr>
                <w:rFonts w:ascii="Tahoma" w:eastAsia="Times New Roman" w:hAnsi="Tahoma" w:cs="B Nazanin" w:hint="cs"/>
                <w:sz w:val="25"/>
                <w:szCs w:val="25"/>
                <w:rtl/>
              </w:rPr>
              <w:t xml:space="preserve">در راستاي اجرایی کردن </w:t>
            </w:r>
            <w:r w:rsidR="00726AF2">
              <w:rPr>
                <w:rFonts w:ascii="Tahoma" w:eastAsia="Times New Roman" w:hAnsi="Tahoma" w:cs="B Nazanin"/>
                <w:sz w:val="25"/>
                <w:szCs w:val="25"/>
                <w:rtl/>
              </w:rPr>
              <w:t>ش</w:t>
            </w:r>
            <w:r w:rsidR="00726AF2">
              <w:rPr>
                <w:rFonts w:ascii="Tahoma" w:eastAsia="Times New Roman" w:hAnsi="Tahoma" w:cs="B Nazanin" w:hint="cs"/>
                <w:sz w:val="25"/>
                <w:szCs w:val="25"/>
                <w:rtl/>
              </w:rPr>
              <w:t>ی</w:t>
            </w:r>
            <w:r w:rsidR="00726AF2">
              <w:rPr>
                <w:rFonts w:ascii="Tahoma" w:eastAsia="Times New Roman" w:hAnsi="Tahoma" w:cs="B Nazanin" w:hint="eastAsia"/>
                <w:sz w:val="25"/>
                <w:szCs w:val="25"/>
                <w:rtl/>
              </w:rPr>
              <w:t>وه‌نامه</w:t>
            </w:r>
            <w:r>
              <w:rPr>
                <w:rFonts w:ascii="Tahoma" w:eastAsia="Times New Roman" w:hAnsi="Tahoma" w:cs="B Nazanin" w:hint="cs"/>
                <w:sz w:val="25"/>
                <w:szCs w:val="25"/>
                <w:rtl/>
              </w:rPr>
              <w:t xml:space="preserve"> فرصت مطالعاتی اعضای </w:t>
            </w:r>
            <w:r w:rsidR="00726AF2">
              <w:rPr>
                <w:rFonts w:ascii="Tahoma" w:eastAsia="Times New Roman" w:hAnsi="Tahoma" w:cs="B Nazanin"/>
                <w:sz w:val="25"/>
                <w:szCs w:val="25"/>
                <w:rtl/>
              </w:rPr>
              <w:t>ه</w:t>
            </w:r>
            <w:r w:rsidR="00726AF2">
              <w:rPr>
                <w:rFonts w:ascii="Tahoma" w:eastAsia="Times New Roman" w:hAnsi="Tahoma" w:cs="B Nazanin" w:hint="cs"/>
                <w:sz w:val="25"/>
                <w:szCs w:val="25"/>
                <w:rtl/>
              </w:rPr>
              <w:t>ی</w:t>
            </w:r>
            <w:r w:rsidR="00726AF2">
              <w:rPr>
                <w:rFonts w:ascii="Tahoma" w:eastAsia="Times New Roman" w:hAnsi="Tahoma" w:cs="B Nazanin" w:hint="eastAsia"/>
                <w:sz w:val="25"/>
                <w:szCs w:val="25"/>
                <w:rtl/>
              </w:rPr>
              <w:t>ئت‌علم</w:t>
            </w:r>
            <w:r w:rsidR="00726AF2">
              <w:rPr>
                <w:rFonts w:ascii="Tahoma" w:eastAsia="Times New Roman" w:hAnsi="Tahoma" w:cs="B Nazanin" w:hint="cs"/>
                <w:sz w:val="25"/>
                <w:szCs w:val="25"/>
                <w:rtl/>
              </w:rPr>
              <w:t>ی</w:t>
            </w:r>
            <w:r>
              <w:rPr>
                <w:rFonts w:ascii="Tahoma" w:eastAsia="Times New Roman" w:hAnsi="Tahoma" w:cs="B Nazanin" w:hint="cs"/>
                <w:sz w:val="25"/>
                <w:szCs w:val="25"/>
                <w:rtl/>
              </w:rPr>
              <w:t xml:space="preserve"> </w:t>
            </w:r>
            <w:r w:rsidR="00726AF2">
              <w:rPr>
                <w:rFonts w:ascii="Tahoma" w:eastAsia="Times New Roman" w:hAnsi="Tahoma" w:cs="B Nazanin"/>
                <w:sz w:val="25"/>
                <w:szCs w:val="25"/>
                <w:rtl/>
              </w:rPr>
              <w:t>دانشگاه‌ها</w:t>
            </w:r>
            <w:r>
              <w:rPr>
                <w:rFonts w:ascii="Tahoma" w:eastAsia="Times New Roman" w:hAnsi="Tahoma" w:cs="B Nazanin" w:hint="cs"/>
                <w:sz w:val="25"/>
                <w:szCs w:val="25"/>
                <w:rtl/>
              </w:rPr>
              <w:t xml:space="preserve"> در صنعت و جامعه به شماره عتف-ش-3201 تاریخ 17/6/97 و </w:t>
            </w:r>
            <w:r w:rsidR="00726AF2">
              <w:rPr>
                <w:rFonts w:ascii="Tahoma" w:eastAsia="Times New Roman" w:hAnsi="Tahoma" w:cs="B Nazanin"/>
                <w:sz w:val="25"/>
                <w:szCs w:val="25"/>
                <w:rtl/>
              </w:rPr>
              <w:t>به‌منظور</w:t>
            </w:r>
            <w:r>
              <w:rPr>
                <w:rFonts w:ascii="Tahoma" w:eastAsia="Times New Roman" w:hAnsi="Tahoma" w:cs="B Nazanin" w:hint="cs"/>
                <w:sz w:val="25"/>
                <w:szCs w:val="25"/>
                <w:rtl/>
              </w:rPr>
              <w:t xml:space="preserve"> معرفی اعضای </w:t>
            </w:r>
            <w:r w:rsidR="00726AF2">
              <w:rPr>
                <w:rFonts w:ascii="Tahoma" w:eastAsia="Times New Roman" w:hAnsi="Tahoma" w:cs="B Nazanin"/>
                <w:sz w:val="25"/>
                <w:szCs w:val="25"/>
                <w:rtl/>
              </w:rPr>
              <w:t>ه</w:t>
            </w:r>
            <w:r w:rsidR="00726AF2">
              <w:rPr>
                <w:rFonts w:ascii="Tahoma" w:eastAsia="Times New Roman" w:hAnsi="Tahoma" w:cs="B Nazanin" w:hint="cs"/>
                <w:sz w:val="25"/>
                <w:szCs w:val="25"/>
                <w:rtl/>
              </w:rPr>
              <w:t>ی</w:t>
            </w:r>
            <w:r w:rsidR="00726AF2">
              <w:rPr>
                <w:rFonts w:ascii="Tahoma" w:eastAsia="Times New Roman" w:hAnsi="Tahoma" w:cs="B Nazanin" w:hint="eastAsia"/>
                <w:sz w:val="25"/>
                <w:szCs w:val="25"/>
                <w:rtl/>
              </w:rPr>
              <w:t>ئت‌علم</w:t>
            </w:r>
            <w:r w:rsidR="00726AF2">
              <w:rPr>
                <w:rFonts w:ascii="Tahoma" w:eastAsia="Times New Roman" w:hAnsi="Tahoma" w:cs="B Nazanin" w:hint="cs"/>
                <w:sz w:val="25"/>
                <w:szCs w:val="25"/>
                <w:rtl/>
              </w:rPr>
              <w:t>ی</w:t>
            </w:r>
            <w:r>
              <w:rPr>
                <w:rFonts w:ascii="Tahoma" w:eastAsia="Times New Roman" w:hAnsi="Tahoma" w:cs="B Nazanin" w:hint="cs"/>
                <w:sz w:val="25"/>
                <w:szCs w:val="25"/>
                <w:rtl/>
              </w:rPr>
              <w:t xml:space="preserve"> برای استفاده از فرصت مطالعاتی این </w:t>
            </w:r>
            <w:r w:rsidR="00726AF2">
              <w:rPr>
                <w:rFonts w:ascii="Tahoma" w:eastAsia="Times New Roman" w:hAnsi="Tahoma" w:cs="B Nazanin"/>
                <w:sz w:val="25"/>
                <w:szCs w:val="25"/>
                <w:rtl/>
              </w:rPr>
              <w:t>تفاهم‌نامه</w:t>
            </w:r>
            <w:r>
              <w:rPr>
                <w:rFonts w:ascii="Tahoma" w:eastAsia="Times New Roman" w:hAnsi="Tahoma" w:cs="B Nazanin" w:hint="cs"/>
                <w:sz w:val="25"/>
                <w:szCs w:val="25"/>
                <w:rtl/>
              </w:rPr>
              <w:t xml:space="preserve"> ميان دانشگاه تربیت مدرس به نمايندگي آقای دکتر </w:t>
            </w:r>
            <w:r w:rsidR="00726AF2">
              <w:rPr>
                <w:rFonts w:ascii="Tahoma" w:eastAsia="Times New Roman" w:hAnsi="Tahoma" w:cs="B Nazanin" w:hint="cs"/>
                <w:sz w:val="25"/>
                <w:szCs w:val="25"/>
                <w:rtl/>
              </w:rPr>
              <w:t>امیر عبداله</w:t>
            </w:r>
            <w:r w:rsidR="00726AF2">
              <w:rPr>
                <w:rFonts w:ascii="Tahoma" w:eastAsia="Times New Roman" w:hAnsi="Tahoma" w:cs="B Nazanin"/>
                <w:sz w:val="25"/>
                <w:szCs w:val="25"/>
                <w:rtl/>
              </w:rPr>
              <w:softHyphen/>
            </w:r>
            <w:r w:rsidR="00726AF2">
              <w:rPr>
                <w:rFonts w:ascii="Tahoma" w:eastAsia="Times New Roman" w:hAnsi="Tahoma" w:cs="B Nazanin" w:hint="cs"/>
                <w:sz w:val="25"/>
                <w:szCs w:val="25"/>
                <w:rtl/>
              </w:rPr>
              <w:t>زاده</w:t>
            </w:r>
            <w:r>
              <w:rPr>
                <w:rFonts w:ascii="Tahoma" w:eastAsia="Times New Roman" w:hAnsi="Tahoma" w:cs="B Nazanin" w:hint="cs"/>
                <w:sz w:val="25"/>
                <w:szCs w:val="25"/>
                <w:rtl/>
              </w:rPr>
              <w:t xml:space="preserve"> (معاون پژوهشی دانشگاه) که </w:t>
            </w:r>
            <w:r w:rsidR="00726AF2">
              <w:rPr>
                <w:rFonts w:ascii="Tahoma" w:eastAsia="Times New Roman" w:hAnsi="Tahoma" w:cs="B Nazanin"/>
                <w:sz w:val="25"/>
                <w:szCs w:val="25"/>
                <w:rtl/>
              </w:rPr>
              <w:t>ازا</w:t>
            </w:r>
            <w:r w:rsidR="00726AF2">
              <w:rPr>
                <w:rFonts w:ascii="Tahoma" w:eastAsia="Times New Roman" w:hAnsi="Tahoma" w:cs="B Nazanin" w:hint="cs"/>
                <w:sz w:val="25"/>
                <w:szCs w:val="25"/>
                <w:rtl/>
              </w:rPr>
              <w:t>ی</w:t>
            </w:r>
            <w:r w:rsidR="00726AF2">
              <w:rPr>
                <w:rFonts w:ascii="Tahoma" w:eastAsia="Times New Roman" w:hAnsi="Tahoma" w:cs="B Nazanin" w:hint="eastAsia"/>
                <w:sz w:val="25"/>
                <w:szCs w:val="25"/>
                <w:rtl/>
              </w:rPr>
              <w:t>ن‌پس</w:t>
            </w:r>
            <w:r>
              <w:rPr>
                <w:rFonts w:ascii="Tahoma" w:eastAsia="Times New Roman" w:hAnsi="Tahoma" w:cs="B Nazanin" w:hint="cs"/>
                <w:sz w:val="25"/>
                <w:szCs w:val="25"/>
                <w:rtl/>
              </w:rPr>
              <w:t xml:space="preserve"> «دانشگاه» نامیده می‌شوند و آقای/خانم ................................ ، عضو </w:t>
            </w:r>
            <w:r w:rsidR="00726AF2">
              <w:rPr>
                <w:rFonts w:ascii="Tahoma" w:eastAsia="Times New Roman" w:hAnsi="Tahoma" w:cs="B Nazanin"/>
                <w:sz w:val="25"/>
                <w:szCs w:val="25"/>
                <w:rtl/>
              </w:rPr>
              <w:t>ه</w:t>
            </w:r>
            <w:r w:rsidR="00726AF2">
              <w:rPr>
                <w:rFonts w:ascii="Tahoma" w:eastAsia="Times New Roman" w:hAnsi="Tahoma" w:cs="B Nazanin" w:hint="cs"/>
                <w:sz w:val="25"/>
                <w:szCs w:val="25"/>
                <w:rtl/>
              </w:rPr>
              <w:t>ی</w:t>
            </w:r>
            <w:r w:rsidR="00726AF2">
              <w:rPr>
                <w:rFonts w:ascii="Tahoma" w:eastAsia="Times New Roman" w:hAnsi="Tahoma" w:cs="B Nazanin" w:hint="eastAsia"/>
                <w:sz w:val="25"/>
                <w:szCs w:val="25"/>
                <w:rtl/>
              </w:rPr>
              <w:t>ئت‌علم</w:t>
            </w:r>
            <w:r w:rsidR="00726AF2">
              <w:rPr>
                <w:rFonts w:ascii="Tahoma" w:eastAsia="Times New Roman" w:hAnsi="Tahoma" w:cs="B Nazanin" w:hint="cs"/>
                <w:sz w:val="25"/>
                <w:szCs w:val="25"/>
                <w:rtl/>
              </w:rPr>
              <w:t>ی</w:t>
            </w:r>
            <w:r>
              <w:rPr>
                <w:rFonts w:ascii="Tahoma" w:eastAsia="Times New Roman" w:hAnsi="Tahoma" w:cs="B Nazanin" w:hint="cs"/>
                <w:sz w:val="25"/>
                <w:szCs w:val="25"/>
                <w:rtl/>
              </w:rPr>
              <w:t xml:space="preserve"> گروه ........................................ (متقاضی فرصت مطالعاتی)، که </w:t>
            </w:r>
            <w:r w:rsidR="00726AF2">
              <w:rPr>
                <w:rFonts w:ascii="Tahoma" w:eastAsia="Times New Roman" w:hAnsi="Tahoma" w:cs="B Nazanin"/>
                <w:sz w:val="25"/>
                <w:szCs w:val="25"/>
                <w:rtl/>
              </w:rPr>
              <w:t>ازا</w:t>
            </w:r>
            <w:r w:rsidR="00726AF2">
              <w:rPr>
                <w:rFonts w:ascii="Tahoma" w:eastAsia="Times New Roman" w:hAnsi="Tahoma" w:cs="B Nazanin" w:hint="cs"/>
                <w:sz w:val="25"/>
                <w:szCs w:val="25"/>
                <w:rtl/>
              </w:rPr>
              <w:t>ی</w:t>
            </w:r>
            <w:r w:rsidR="00726AF2">
              <w:rPr>
                <w:rFonts w:ascii="Tahoma" w:eastAsia="Times New Roman" w:hAnsi="Tahoma" w:cs="B Nazanin" w:hint="eastAsia"/>
                <w:sz w:val="25"/>
                <w:szCs w:val="25"/>
                <w:rtl/>
              </w:rPr>
              <w:t>ن‌پس</w:t>
            </w:r>
            <w:r>
              <w:rPr>
                <w:rFonts w:ascii="Tahoma" w:eastAsia="Times New Roman" w:hAnsi="Tahoma" w:cs="B Nazanin" w:hint="cs"/>
                <w:sz w:val="25"/>
                <w:szCs w:val="25"/>
                <w:rtl/>
              </w:rPr>
              <w:t xml:space="preserve"> «متقاضی» نامیده می‌شوند </w:t>
            </w:r>
            <w:r w:rsidR="007443BE">
              <w:rPr>
                <w:rFonts w:ascii="Tahoma" w:eastAsia="Times New Roman" w:hAnsi="Tahoma" w:cs="B Nazanin"/>
                <w:sz w:val="25"/>
                <w:szCs w:val="25"/>
                <w:rtl/>
              </w:rPr>
              <w:t>از</w:t>
            </w:r>
            <w:r w:rsidR="007443BE">
              <w:rPr>
                <w:rFonts w:ascii="Tahoma" w:eastAsia="Times New Roman" w:hAnsi="Tahoma" w:cs="B Nazanin" w:hint="cs"/>
                <w:sz w:val="25"/>
                <w:szCs w:val="25"/>
                <w:rtl/>
              </w:rPr>
              <w:t>ی</w:t>
            </w:r>
            <w:r w:rsidR="007443BE">
              <w:rPr>
                <w:rFonts w:ascii="Tahoma" w:eastAsia="Times New Roman" w:hAnsi="Tahoma" w:cs="B Nazanin" w:hint="eastAsia"/>
                <w:sz w:val="25"/>
                <w:szCs w:val="25"/>
                <w:rtl/>
              </w:rPr>
              <w:t>ک‌طرف</w:t>
            </w:r>
            <w:r>
              <w:rPr>
                <w:rFonts w:ascii="Tahoma" w:eastAsia="Times New Roman" w:hAnsi="Tahoma" w:cs="B Nazanin" w:hint="cs"/>
                <w:sz w:val="25"/>
                <w:szCs w:val="25"/>
                <w:rtl/>
              </w:rPr>
              <w:t xml:space="preserve"> و واحد عملیاتی ............................................. به نمايندگي آقای/خانم ......................................، که </w:t>
            </w:r>
            <w:r w:rsidR="00726AF2">
              <w:rPr>
                <w:rFonts w:ascii="Tahoma" w:eastAsia="Times New Roman" w:hAnsi="Tahoma" w:cs="B Nazanin"/>
                <w:sz w:val="25"/>
                <w:szCs w:val="25"/>
                <w:rtl/>
              </w:rPr>
              <w:t>ازا</w:t>
            </w:r>
            <w:r w:rsidR="00726AF2">
              <w:rPr>
                <w:rFonts w:ascii="Tahoma" w:eastAsia="Times New Roman" w:hAnsi="Tahoma" w:cs="B Nazanin" w:hint="cs"/>
                <w:sz w:val="25"/>
                <w:szCs w:val="25"/>
                <w:rtl/>
              </w:rPr>
              <w:t>ی</w:t>
            </w:r>
            <w:r w:rsidR="00726AF2">
              <w:rPr>
                <w:rFonts w:ascii="Tahoma" w:eastAsia="Times New Roman" w:hAnsi="Tahoma" w:cs="B Nazanin" w:hint="eastAsia"/>
                <w:sz w:val="25"/>
                <w:szCs w:val="25"/>
                <w:rtl/>
              </w:rPr>
              <w:t>ن‌پس</w:t>
            </w:r>
            <w:r>
              <w:rPr>
                <w:rFonts w:ascii="Tahoma" w:eastAsia="Times New Roman" w:hAnsi="Tahoma" w:cs="B Nazanin" w:hint="cs"/>
                <w:sz w:val="25"/>
                <w:szCs w:val="25"/>
                <w:rtl/>
              </w:rPr>
              <w:t xml:space="preserve"> «واحد عملیاتی» اطلاق می‌شود از طرف دیگر تنظیم مي‌گردد.</w:t>
            </w:r>
          </w:p>
          <w:p w14:paraId="5F90D88C" w14:textId="77777777" w:rsidR="00D9263B" w:rsidRDefault="00D9263B" w:rsidP="00D9263B">
            <w:pPr>
              <w:bidi/>
              <w:spacing w:after="0" w:line="240" w:lineRule="auto"/>
              <w:ind w:left="306"/>
              <w:jc w:val="both"/>
              <w:rPr>
                <w:rFonts w:ascii="Tahoma" w:eastAsia="Times New Roman" w:hAnsi="Tahoma" w:cs="B Nazanin"/>
                <w:b/>
                <w:bCs/>
                <w:sz w:val="25"/>
                <w:szCs w:val="25"/>
                <w:rtl/>
                <w:lang w:bidi="fa-IR"/>
              </w:rPr>
            </w:pPr>
          </w:p>
          <w:p w14:paraId="52D06520" w14:textId="77777777" w:rsidR="00D9263B" w:rsidRDefault="00D9263B" w:rsidP="00D9263B">
            <w:pPr>
              <w:bidi/>
              <w:spacing w:after="0" w:line="240" w:lineRule="auto"/>
              <w:ind w:left="306"/>
              <w:jc w:val="both"/>
              <w:rPr>
                <w:rFonts w:ascii="Times New Roman" w:eastAsia="Times New Roman" w:hAnsi="Times New Roman" w:cs="B Nazanin"/>
                <w:sz w:val="25"/>
                <w:szCs w:val="25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5"/>
                <w:szCs w:val="25"/>
                <w:rtl/>
              </w:rPr>
              <w:t xml:space="preserve">ماده 1) موضوع تفاهم‌نامه: </w:t>
            </w:r>
          </w:p>
          <w:p w14:paraId="1FC4568B" w14:textId="05D6D4E6" w:rsidR="00D9263B" w:rsidRDefault="00D9263B" w:rsidP="00D9263B">
            <w:pPr>
              <w:bidi/>
              <w:spacing w:after="0" w:line="240" w:lineRule="auto"/>
              <w:ind w:left="306"/>
              <w:jc w:val="both"/>
              <w:rPr>
                <w:rFonts w:ascii="Times New Roman" w:eastAsia="Times New Roman" w:hAnsi="Times New Roman" w:cs="B Nazanin"/>
                <w:sz w:val="25"/>
                <w:szCs w:val="25"/>
                <w:rtl/>
              </w:rPr>
            </w:pPr>
            <w:r>
              <w:rPr>
                <w:rFonts w:ascii="Tahoma" w:eastAsia="Times New Roman" w:hAnsi="Tahoma" w:cs="B Nazanin" w:hint="cs"/>
                <w:sz w:val="25"/>
                <w:szCs w:val="25"/>
                <w:rtl/>
              </w:rPr>
              <w:t xml:space="preserve">هدف از تنظيم و اجراي اين تفاهم‌نامه معرفی آقای/خانم .................................. عضو </w:t>
            </w:r>
            <w:r w:rsidR="00726AF2">
              <w:rPr>
                <w:rFonts w:ascii="Tahoma" w:eastAsia="Times New Roman" w:hAnsi="Tahoma" w:cs="B Nazanin"/>
                <w:sz w:val="25"/>
                <w:szCs w:val="25"/>
                <w:rtl/>
              </w:rPr>
              <w:t>ه</w:t>
            </w:r>
            <w:r w:rsidR="00726AF2">
              <w:rPr>
                <w:rFonts w:ascii="Tahoma" w:eastAsia="Times New Roman" w:hAnsi="Tahoma" w:cs="B Nazanin" w:hint="cs"/>
                <w:sz w:val="25"/>
                <w:szCs w:val="25"/>
                <w:rtl/>
              </w:rPr>
              <w:t>ی</w:t>
            </w:r>
            <w:r w:rsidR="00726AF2">
              <w:rPr>
                <w:rFonts w:ascii="Tahoma" w:eastAsia="Times New Roman" w:hAnsi="Tahoma" w:cs="B Nazanin" w:hint="eastAsia"/>
                <w:sz w:val="25"/>
                <w:szCs w:val="25"/>
                <w:rtl/>
              </w:rPr>
              <w:t>ئت‌علم</w:t>
            </w:r>
            <w:r w:rsidR="00726AF2">
              <w:rPr>
                <w:rFonts w:ascii="Tahoma" w:eastAsia="Times New Roman" w:hAnsi="Tahoma" w:cs="B Nazanin" w:hint="cs"/>
                <w:sz w:val="25"/>
                <w:szCs w:val="25"/>
                <w:rtl/>
              </w:rPr>
              <w:t>ی</w:t>
            </w:r>
            <w:r>
              <w:rPr>
                <w:rFonts w:ascii="Tahoma" w:eastAsia="Times New Roman" w:hAnsi="Tahoma" w:cs="B Nazanin" w:hint="cs"/>
                <w:sz w:val="25"/>
                <w:szCs w:val="25"/>
                <w:rtl/>
              </w:rPr>
              <w:t xml:space="preserve"> گروه .......................... این دانشگاه برای انجام فرصت مطالعاتی در صنعت و جامعه مي‌باشد. </w:t>
            </w:r>
          </w:p>
          <w:p w14:paraId="4A38C4C6" w14:textId="77777777" w:rsidR="00D9263B" w:rsidRDefault="00D9263B" w:rsidP="00D9263B">
            <w:pPr>
              <w:bidi/>
              <w:spacing w:after="0" w:line="240" w:lineRule="auto"/>
              <w:ind w:left="306"/>
              <w:jc w:val="both"/>
              <w:rPr>
                <w:rFonts w:ascii="Tahoma" w:eastAsia="Times New Roman" w:hAnsi="Tahoma" w:cs="B Nazanin"/>
                <w:b/>
                <w:bCs/>
                <w:sz w:val="25"/>
                <w:szCs w:val="25"/>
                <w:rtl/>
                <w:lang w:bidi="fa-IR"/>
              </w:rPr>
            </w:pPr>
          </w:p>
          <w:p w14:paraId="7EE1B532" w14:textId="56AC441F" w:rsidR="00D9263B" w:rsidRDefault="00D9263B" w:rsidP="00D9263B">
            <w:pPr>
              <w:bidi/>
              <w:spacing w:after="0" w:line="240" w:lineRule="auto"/>
              <w:ind w:left="306"/>
              <w:jc w:val="both"/>
              <w:rPr>
                <w:rFonts w:ascii="Times New Roman" w:eastAsia="Times New Roman" w:hAnsi="Times New Roman" w:cs="B Nazanin"/>
                <w:sz w:val="25"/>
                <w:szCs w:val="25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5"/>
                <w:szCs w:val="25"/>
                <w:rtl/>
              </w:rPr>
              <w:t xml:space="preserve">ماده 2) اهداف </w:t>
            </w:r>
            <w:r w:rsidR="00726AF2">
              <w:rPr>
                <w:rFonts w:ascii="Tahoma" w:eastAsia="Times New Roman" w:hAnsi="Tahoma" w:cs="B Nazanin"/>
                <w:b/>
                <w:bCs/>
                <w:sz w:val="25"/>
                <w:szCs w:val="25"/>
                <w:rtl/>
              </w:rPr>
              <w:t>تفاهم‌نامه</w:t>
            </w:r>
            <w:r>
              <w:rPr>
                <w:rFonts w:ascii="Tahoma" w:eastAsia="Times New Roman" w:hAnsi="Tahoma" w:cs="B Nazanin" w:hint="cs"/>
                <w:b/>
                <w:bCs/>
                <w:sz w:val="25"/>
                <w:szCs w:val="25"/>
                <w:rtl/>
              </w:rPr>
              <w:t>:</w:t>
            </w:r>
          </w:p>
          <w:p w14:paraId="33F13421" w14:textId="249373D2" w:rsidR="00D9263B" w:rsidRDefault="00D9263B" w:rsidP="00D9263B">
            <w:pPr>
              <w:bidi/>
              <w:spacing w:after="0" w:line="240" w:lineRule="auto"/>
              <w:ind w:left="306"/>
              <w:jc w:val="lowKashida"/>
              <w:rPr>
                <w:rFonts w:ascii="Times New Roman" w:eastAsia="Times New Roman" w:hAnsi="Times New Roman" w:cs="B Nazanin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Cs w:val="24"/>
                <w:rtl/>
              </w:rPr>
              <w:t xml:space="preserve">1- </w:t>
            </w:r>
            <w:r w:rsidR="00726AF2">
              <w:rPr>
                <w:rFonts w:ascii="Times New Roman" w:eastAsia="Times New Roman" w:hAnsi="Times New Roman" w:cs="B Nazanin"/>
                <w:szCs w:val="24"/>
                <w:rtl/>
              </w:rPr>
              <w:t>جهت‌ده</w:t>
            </w:r>
            <w:r w:rsidR="00726AF2">
              <w:rPr>
                <w:rFonts w:ascii="Times New Roman" w:eastAsia="Times New Roman" w:hAnsi="Times New Roman" w:cs="B Nazanin" w:hint="cs"/>
                <w:szCs w:val="24"/>
                <w:rtl/>
              </w:rPr>
              <w:t>ی</w:t>
            </w:r>
            <w:r>
              <w:rPr>
                <w:rFonts w:ascii="Times New Roman" w:eastAsia="Times New Roman" w:hAnsi="Times New Roman" w:cs="B Nazanin" w:hint="cs"/>
                <w:szCs w:val="24"/>
                <w:rtl/>
              </w:rPr>
              <w:t xml:space="preserve"> به </w:t>
            </w:r>
            <w:r w:rsidR="00726AF2">
              <w:rPr>
                <w:rFonts w:ascii="Times New Roman" w:eastAsia="Times New Roman" w:hAnsi="Times New Roman" w:cs="B Nazanin"/>
                <w:szCs w:val="24"/>
                <w:rtl/>
              </w:rPr>
              <w:t>پژوهش‌ها</w:t>
            </w:r>
            <w:r w:rsidR="00726AF2">
              <w:rPr>
                <w:rFonts w:ascii="Times New Roman" w:eastAsia="Times New Roman" w:hAnsi="Times New Roman" w:cs="B Nazanin" w:hint="cs"/>
                <w:szCs w:val="24"/>
                <w:rtl/>
              </w:rPr>
              <w:t>ی</w:t>
            </w:r>
            <w:r>
              <w:rPr>
                <w:rFonts w:ascii="Times New Roman" w:eastAsia="Times New Roman" w:hAnsi="Times New Roman" w:cs="B Nazanin" w:hint="cs"/>
                <w:szCs w:val="24"/>
                <w:rtl/>
              </w:rPr>
              <w:t xml:space="preserve"> دانشگاه و گسترش دانش و فناوری کاربردی جامعه و صنعت.</w:t>
            </w:r>
          </w:p>
          <w:p w14:paraId="47699E4B" w14:textId="77777777" w:rsidR="00D9263B" w:rsidRDefault="00D9263B" w:rsidP="00D9263B">
            <w:pPr>
              <w:bidi/>
              <w:spacing w:after="0" w:line="240" w:lineRule="auto"/>
              <w:ind w:left="306"/>
              <w:jc w:val="lowKashida"/>
              <w:rPr>
                <w:rFonts w:ascii="Times New Roman" w:eastAsia="Times New Roman" w:hAnsi="Times New Roman" w:cs="B Nazanin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Cs w:val="24"/>
                <w:rtl/>
                <w:lang w:bidi="fa-IR"/>
              </w:rPr>
              <w:t xml:space="preserve">2- </w:t>
            </w:r>
            <w:r>
              <w:rPr>
                <w:rFonts w:ascii="Times New Roman" w:eastAsia="Times New Roman" w:hAnsi="Times New Roman" w:cs="B Nazanin" w:hint="cs"/>
                <w:szCs w:val="24"/>
                <w:rtl/>
              </w:rPr>
              <w:t>کمک به رفع مشکل علمی و صنعتی واحد عملیاتی در قالب انجام طرح تحقیقاتی مشترک.</w:t>
            </w:r>
          </w:p>
          <w:p w14:paraId="39EA87F3" w14:textId="7081A53E" w:rsidR="00D9263B" w:rsidRDefault="00D9263B" w:rsidP="00D9263B">
            <w:pPr>
              <w:bidi/>
              <w:spacing w:after="0" w:line="240" w:lineRule="auto"/>
              <w:ind w:left="306"/>
              <w:jc w:val="lowKashida"/>
              <w:rPr>
                <w:rFonts w:ascii="Times New Roman" w:eastAsia="Times New Roman" w:hAnsi="Times New Roman" w:cs="B Nazanin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Cs w:val="24"/>
                <w:rtl/>
              </w:rPr>
              <w:t>3- تقویت ارتباط دانشگاه و واحد عملیاتی و گسترش همکاری‌های پایدار علمی و پژوهشی بین دانشگاه و واحد عملیاتی.</w:t>
            </w:r>
          </w:p>
          <w:p w14:paraId="756E53E9" w14:textId="38AD1DC1" w:rsidR="00D9263B" w:rsidRDefault="00D9263B" w:rsidP="00D9263B">
            <w:pPr>
              <w:bidi/>
              <w:spacing w:after="0" w:line="240" w:lineRule="auto"/>
              <w:ind w:left="306"/>
              <w:jc w:val="lowKashida"/>
              <w:rPr>
                <w:rFonts w:ascii="Times New Roman" w:eastAsia="Times New Roman" w:hAnsi="Times New Roman" w:cs="B Nazanin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Cs w:val="24"/>
                <w:rtl/>
              </w:rPr>
              <w:t>4- انتقال و ترویج یافته‌های جدید دانش و فناوری دانشگاه به واحد عملیاتی.</w:t>
            </w:r>
          </w:p>
          <w:p w14:paraId="2495FB4C" w14:textId="645B540C" w:rsidR="00D9263B" w:rsidRDefault="00D9263B" w:rsidP="00D9263B">
            <w:pPr>
              <w:bidi/>
              <w:spacing w:after="0" w:line="240" w:lineRule="auto"/>
              <w:ind w:left="306"/>
              <w:jc w:val="lowKashida"/>
              <w:rPr>
                <w:rFonts w:ascii="Times New Roman" w:eastAsia="Times New Roman" w:hAnsi="Times New Roman" w:cs="B Nazanin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Cs w:val="24"/>
                <w:rtl/>
              </w:rPr>
              <w:t xml:space="preserve">5- شناسایی مشکلات واحد عملیاتی از لحاظ تنوع و کیفیت محصول یا خدمات، قیمت، زمان تحویل و ... </w:t>
            </w:r>
          </w:p>
          <w:p w14:paraId="28D64A95" w14:textId="699BF0B3" w:rsidR="00D9263B" w:rsidRDefault="00D9263B" w:rsidP="00D9263B">
            <w:pPr>
              <w:bidi/>
              <w:spacing w:after="0" w:line="240" w:lineRule="auto"/>
              <w:ind w:left="306"/>
              <w:jc w:val="lowKashida"/>
              <w:rPr>
                <w:rFonts w:ascii="Times New Roman" w:eastAsia="Times New Roman" w:hAnsi="Times New Roman" w:cs="B Nazanin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Cs w:val="24"/>
                <w:rtl/>
              </w:rPr>
              <w:t xml:space="preserve">6- تعریف طرح یا پایان‌نامه برای اصلاح فرآیندها، محصولات و توسعه پایدار اقتصادی کشور مانند مصرف بهینه انرژی، ارتقای سلامت و ایمنی و بهبود </w:t>
            </w:r>
            <w:r w:rsidR="00726AF2">
              <w:rPr>
                <w:rFonts w:ascii="Times New Roman" w:eastAsia="Times New Roman" w:hAnsi="Times New Roman" w:cs="B Nazanin"/>
                <w:szCs w:val="24"/>
                <w:rtl/>
              </w:rPr>
              <w:t>مح</w:t>
            </w:r>
            <w:r w:rsidR="00726AF2">
              <w:rPr>
                <w:rFonts w:ascii="Times New Roman" w:eastAsia="Times New Roman" w:hAnsi="Times New Roman" w:cs="B Nazanin" w:hint="cs"/>
                <w:szCs w:val="24"/>
                <w:rtl/>
              </w:rPr>
              <w:t>ی</w:t>
            </w:r>
            <w:r w:rsidR="00726AF2">
              <w:rPr>
                <w:rFonts w:ascii="Times New Roman" w:eastAsia="Times New Roman" w:hAnsi="Times New Roman" w:cs="B Nazanin" w:hint="eastAsia"/>
                <w:szCs w:val="24"/>
                <w:rtl/>
              </w:rPr>
              <w:t>ط‌ز</w:t>
            </w:r>
            <w:r w:rsidR="00726AF2">
              <w:rPr>
                <w:rFonts w:ascii="Times New Roman" w:eastAsia="Times New Roman" w:hAnsi="Times New Roman" w:cs="B Nazanin" w:hint="cs"/>
                <w:szCs w:val="24"/>
                <w:rtl/>
              </w:rPr>
              <w:t>ی</w:t>
            </w:r>
            <w:r w:rsidR="00726AF2">
              <w:rPr>
                <w:rFonts w:ascii="Times New Roman" w:eastAsia="Times New Roman" w:hAnsi="Times New Roman" w:cs="B Nazanin" w:hint="eastAsia"/>
                <w:szCs w:val="24"/>
                <w:rtl/>
              </w:rPr>
              <w:t>ست</w:t>
            </w:r>
            <w:r>
              <w:rPr>
                <w:rFonts w:ascii="Times New Roman" w:eastAsia="Times New Roman" w:hAnsi="Times New Roman" w:cs="B Nazanin" w:hint="cs"/>
                <w:szCs w:val="24"/>
                <w:rtl/>
              </w:rPr>
              <w:t xml:space="preserve"> مردم.</w:t>
            </w:r>
          </w:p>
          <w:p w14:paraId="3FF803E8" w14:textId="542F23E2" w:rsidR="00D9263B" w:rsidRDefault="00D9263B" w:rsidP="00D9263B">
            <w:pPr>
              <w:bidi/>
              <w:spacing w:after="0" w:line="240" w:lineRule="auto"/>
              <w:ind w:left="306"/>
              <w:jc w:val="lowKashida"/>
              <w:rPr>
                <w:rFonts w:ascii="Times New Roman" w:eastAsia="Times New Roman" w:hAnsi="Times New Roman" w:cs="B Nazanin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Cs w:val="24"/>
                <w:rtl/>
              </w:rPr>
              <w:t xml:space="preserve">7- استفاده مفید و </w:t>
            </w:r>
            <w:r w:rsidR="00726AF2">
              <w:rPr>
                <w:rFonts w:ascii="Times New Roman" w:eastAsia="Times New Roman" w:hAnsi="Times New Roman" w:cs="B Nazanin"/>
                <w:szCs w:val="24"/>
                <w:rtl/>
              </w:rPr>
              <w:t>مؤثر</w:t>
            </w:r>
            <w:r>
              <w:rPr>
                <w:rFonts w:ascii="Times New Roman" w:eastAsia="Times New Roman" w:hAnsi="Times New Roman" w:cs="B Nazanin" w:hint="cs"/>
                <w:szCs w:val="24"/>
                <w:rtl/>
              </w:rPr>
              <w:t xml:space="preserve"> از امکانات، </w:t>
            </w:r>
            <w:r w:rsidR="00726AF2">
              <w:rPr>
                <w:rFonts w:ascii="Times New Roman" w:eastAsia="Times New Roman" w:hAnsi="Times New Roman" w:cs="B Nazanin"/>
                <w:szCs w:val="24"/>
                <w:rtl/>
              </w:rPr>
              <w:t>آزما</w:t>
            </w:r>
            <w:r w:rsidR="00726AF2">
              <w:rPr>
                <w:rFonts w:ascii="Times New Roman" w:eastAsia="Times New Roman" w:hAnsi="Times New Roman" w:cs="B Nazanin" w:hint="cs"/>
                <w:szCs w:val="24"/>
                <w:rtl/>
              </w:rPr>
              <w:t>ی</w:t>
            </w:r>
            <w:r w:rsidR="00726AF2">
              <w:rPr>
                <w:rFonts w:ascii="Times New Roman" w:eastAsia="Times New Roman" w:hAnsi="Times New Roman" w:cs="B Nazanin" w:hint="eastAsia"/>
                <w:szCs w:val="24"/>
                <w:rtl/>
              </w:rPr>
              <w:t>شگاه‌ها</w:t>
            </w:r>
            <w:r>
              <w:rPr>
                <w:rFonts w:ascii="Times New Roman" w:eastAsia="Times New Roman" w:hAnsi="Times New Roman" w:cs="B Nazanin" w:hint="cs"/>
                <w:szCs w:val="24"/>
                <w:rtl/>
              </w:rPr>
              <w:t xml:space="preserve"> و تجهیزات واحدهای عملیاتی.</w:t>
            </w:r>
          </w:p>
          <w:p w14:paraId="61EB176B" w14:textId="77777777" w:rsidR="00726AF2" w:rsidRDefault="00726AF2" w:rsidP="00726AF2">
            <w:pPr>
              <w:bidi/>
              <w:spacing w:after="0" w:line="240" w:lineRule="auto"/>
              <w:ind w:left="306"/>
              <w:jc w:val="lowKashida"/>
              <w:rPr>
                <w:rFonts w:ascii="Times New Roman" w:eastAsia="Times New Roman" w:hAnsi="Times New Roman" w:cs="B Nazanin"/>
                <w:szCs w:val="24"/>
              </w:rPr>
            </w:pPr>
          </w:p>
          <w:p w14:paraId="357D7566" w14:textId="595193EB" w:rsidR="00726AF2" w:rsidRDefault="00726AF2" w:rsidP="00726AF2">
            <w:pPr>
              <w:bidi/>
              <w:spacing w:after="0" w:line="240" w:lineRule="auto"/>
              <w:ind w:left="306"/>
              <w:jc w:val="both"/>
              <w:rPr>
                <w:rFonts w:ascii="Times New Roman" w:eastAsia="Times New Roman" w:hAnsi="Times New Roman" w:cs="B Nazanin"/>
                <w:sz w:val="25"/>
                <w:szCs w:val="25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5"/>
                <w:szCs w:val="25"/>
                <w:rtl/>
              </w:rPr>
              <w:t>ماده 3)تعهدات طرفین:</w:t>
            </w:r>
            <w:r>
              <w:rPr>
                <w:rFonts w:ascii="Times New Roman" w:eastAsia="Times New Roman" w:hAnsi="Times New Roman" w:cs="B Nazanin"/>
                <w:sz w:val="25"/>
                <w:szCs w:val="25"/>
              </w:rPr>
              <w:t xml:space="preserve"> </w:t>
            </w:r>
          </w:p>
          <w:p w14:paraId="3E200215" w14:textId="3B4C67C3" w:rsidR="00431E21" w:rsidRPr="00431E21" w:rsidRDefault="00431E21" w:rsidP="00431E21">
            <w:pPr>
              <w:bidi/>
              <w:spacing w:after="0" w:line="240" w:lineRule="auto"/>
              <w:ind w:left="306"/>
              <w:jc w:val="both"/>
              <w:rPr>
                <w:rFonts w:ascii="Tahoma" w:eastAsia="Times New Roman" w:hAnsi="Tahoma" w:cs="B Nazanin"/>
                <w:sz w:val="25"/>
                <w:szCs w:val="25"/>
                <w:rtl/>
              </w:rPr>
            </w:pPr>
            <w:r>
              <w:rPr>
                <w:rFonts w:ascii="Tahoma" w:eastAsia="Times New Roman" w:hAnsi="Tahoma" w:cs="B Nazanin" w:hint="cs"/>
                <w:sz w:val="25"/>
                <w:szCs w:val="25"/>
                <w:rtl/>
              </w:rPr>
              <w:t xml:space="preserve">1- واحد عملیاتی امکانات و تسهیلات </w:t>
            </w:r>
            <w:r>
              <w:rPr>
                <w:rFonts w:ascii="Tahoma" w:eastAsia="Times New Roman" w:hAnsi="Tahoma" w:cs="B Nazanin"/>
                <w:sz w:val="25"/>
                <w:szCs w:val="25"/>
                <w:rtl/>
              </w:rPr>
              <w:t>موردتوافق</w:t>
            </w:r>
            <w:r>
              <w:rPr>
                <w:rFonts w:ascii="Tahoma" w:eastAsia="Times New Roman" w:hAnsi="Tahoma" w:cs="B Nazanin" w:hint="cs"/>
                <w:sz w:val="25"/>
                <w:szCs w:val="25"/>
                <w:rtl/>
              </w:rPr>
              <w:t xml:space="preserve"> </w:t>
            </w:r>
            <w:r>
              <w:rPr>
                <w:rFonts w:ascii="Tahoma" w:eastAsia="Times New Roman" w:hAnsi="Tahoma" w:cs="B Nazanin"/>
                <w:sz w:val="25"/>
                <w:szCs w:val="25"/>
                <w:rtl/>
              </w:rPr>
              <w:t>درج‌شده</w:t>
            </w:r>
            <w:r>
              <w:rPr>
                <w:rFonts w:ascii="Tahoma" w:eastAsia="Times New Roman" w:hAnsi="Tahoma" w:cs="B Nazanin" w:hint="cs"/>
                <w:sz w:val="25"/>
                <w:szCs w:val="25"/>
                <w:rtl/>
              </w:rPr>
              <w:t xml:space="preserve"> در برنامه مطالعاتی را </w:t>
            </w:r>
            <w:r>
              <w:rPr>
                <w:rFonts w:ascii="Tahoma" w:eastAsia="Times New Roman" w:hAnsi="Tahoma" w:cs="B Nazanin"/>
                <w:sz w:val="25"/>
                <w:szCs w:val="25"/>
                <w:rtl/>
              </w:rPr>
              <w:t>تأم</w:t>
            </w:r>
            <w:r>
              <w:rPr>
                <w:rFonts w:ascii="Tahoma" w:eastAsia="Times New Roman" w:hAnsi="Tahoma" w:cs="B Nazanin" w:hint="cs"/>
                <w:sz w:val="25"/>
                <w:szCs w:val="25"/>
                <w:rtl/>
              </w:rPr>
              <w:t>ی</w:t>
            </w:r>
            <w:r>
              <w:rPr>
                <w:rFonts w:ascii="Tahoma" w:eastAsia="Times New Roman" w:hAnsi="Tahoma" w:cs="B Nazanin" w:hint="eastAsia"/>
                <w:sz w:val="25"/>
                <w:szCs w:val="25"/>
                <w:rtl/>
              </w:rPr>
              <w:t>ن</w:t>
            </w:r>
            <w:r>
              <w:rPr>
                <w:rFonts w:ascii="Tahoma" w:eastAsia="Times New Roman" w:hAnsi="Tahoma" w:cs="B Nazanin" w:hint="cs"/>
                <w:sz w:val="25"/>
                <w:szCs w:val="25"/>
                <w:rtl/>
              </w:rPr>
              <w:t xml:space="preserve"> می‌کند.</w:t>
            </w:r>
            <w:r>
              <w:rPr>
                <w:rFonts w:ascii="Times New Roman" w:eastAsia="Times New Roman" w:hAnsi="Times New Roman" w:cs="B Nazanin" w:hint="cs"/>
                <w:sz w:val="25"/>
                <w:szCs w:val="25"/>
                <w:rtl/>
              </w:rPr>
              <w:t xml:space="preserve"> </w:t>
            </w:r>
          </w:p>
          <w:p w14:paraId="2DB78D9D" w14:textId="61A58E24" w:rsidR="00F37310" w:rsidRDefault="00F37310" w:rsidP="004E1495">
            <w:pPr>
              <w:pStyle w:val="ListParagraph"/>
              <w:spacing w:after="0" w:line="240" w:lineRule="auto"/>
              <w:ind w:left="306"/>
              <w:jc w:val="both"/>
              <w:rPr>
                <w:rFonts w:ascii="Times New Roman" w:eastAsia="Times New Roman" w:hAnsi="Times New Roman" w:cs="B Nazanin"/>
                <w:sz w:val="25"/>
                <w:szCs w:val="25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sz w:val="25"/>
                <w:szCs w:val="25"/>
                <w:rtl/>
                <w:lang w:bidi="ar-SA"/>
              </w:rPr>
              <w:t>2- واحد عملیاتی می</w:t>
            </w:r>
            <w:r>
              <w:rPr>
                <w:rFonts w:ascii="Times New Roman" w:eastAsia="Times New Roman" w:hAnsi="Times New Roman" w:cs="B Nazanin"/>
                <w:sz w:val="25"/>
                <w:szCs w:val="25"/>
                <w:rtl/>
                <w:lang w:bidi="ar-SA"/>
              </w:rPr>
              <w:softHyphen/>
            </w:r>
            <w:r>
              <w:rPr>
                <w:rFonts w:ascii="Times New Roman" w:eastAsia="Times New Roman" w:hAnsi="Times New Roman" w:cs="B Nazanin" w:hint="cs"/>
                <w:sz w:val="25"/>
                <w:szCs w:val="25"/>
                <w:rtl/>
                <w:lang w:bidi="ar-SA"/>
              </w:rPr>
              <w:t xml:space="preserve">تواند بر اساس مقررات داخلی خود به </w:t>
            </w:r>
            <w:r w:rsidR="004E1495">
              <w:rPr>
                <w:rFonts w:ascii="Times New Roman" w:eastAsia="Times New Roman" w:hAnsi="Times New Roman" w:cs="B Nazanin" w:hint="cs"/>
                <w:sz w:val="25"/>
                <w:szCs w:val="25"/>
                <w:rtl/>
                <w:lang w:bidi="ar-SA"/>
              </w:rPr>
              <w:t>متقاضی</w:t>
            </w:r>
            <w:r>
              <w:rPr>
                <w:rFonts w:ascii="Times New Roman" w:eastAsia="Times New Roman" w:hAnsi="Times New Roman" w:cs="B Nazanin" w:hint="cs"/>
                <w:sz w:val="25"/>
                <w:szCs w:val="25"/>
                <w:rtl/>
                <w:lang w:bidi="ar-SA"/>
              </w:rPr>
              <w:t xml:space="preserve"> از طریق عقد قرارداد پژوهشی با دانشگاه </w:t>
            </w:r>
            <w:r w:rsidR="007443BE">
              <w:rPr>
                <w:rFonts w:ascii="Times New Roman" w:eastAsia="Times New Roman" w:hAnsi="Times New Roman" w:cs="B Nazanin"/>
                <w:sz w:val="25"/>
                <w:szCs w:val="25"/>
                <w:rtl/>
                <w:lang w:bidi="ar-SA"/>
              </w:rPr>
              <w:t>حق‌التحق</w:t>
            </w:r>
            <w:r w:rsidR="007443BE">
              <w:rPr>
                <w:rFonts w:ascii="Times New Roman" w:eastAsia="Times New Roman" w:hAnsi="Times New Roman" w:cs="B Nazanin" w:hint="cs"/>
                <w:sz w:val="25"/>
                <w:szCs w:val="25"/>
                <w:rtl/>
                <w:lang w:bidi="ar-SA"/>
              </w:rPr>
              <w:t>ی</w:t>
            </w:r>
            <w:r w:rsidR="007443BE">
              <w:rPr>
                <w:rFonts w:ascii="Times New Roman" w:eastAsia="Times New Roman" w:hAnsi="Times New Roman" w:cs="B Nazanin" w:hint="eastAsia"/>
                <w:sz w:val="25"/>
                <w:szCs w:val="25"/>
                <w:rtl/>
                <w:lang w:bidi="ar-SA"/>
              </w:rPr>
              <w:t>ق</w:t>
            </w:r>
            <w:r>
              <w:rPr>
                <w:rFonts w:ascii="Times New Roman" w:eastAsia="Times New Roman" w:hAnsi="Times New Roman" w:cs="B Nazanin" w:hint="cs"/>
                <w:sz w:val="25"/>
                <w:szCs w:val="25"/>
                <w:rtl/>
                <w:lang w:bidi="ar-SA"/>
              </w:rPr>
              <w:t xml:space="preserve"> پرداخت کند.</w:t>
            </w:r>
          </w:p>
          <w:p w14:paraId="0909E8F0" w14:textId="17868EBA" w:rsidR="00431E21" w:rsidRPr="00B65F7E" w:rsidRDefault="00F37310" w:rsidP="004E1495">
            <w:pPr>
              <w:pStyle w:val="ListParagraph"/>
              <w:spacing w:after="0" w:line="240" w:lineRule="auto"/>
              <w:ind w:left="306"/>
              <w:jc w:val="both"/>
              <w:rPr>
                <w:rFonts w:ascii="Times New Roman" w:eastAsia="Times New Roman" w:hAnsi="Times New Roman" w:cs="B Nazanin"/>
                <w:sz w:val="25"/>
                <w:szCs w:val="25"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sz w:val="25"/>
                <w:szCs w:val="25"/>
                <w:rtl/>
                <w:lang w:bidi="ar-SA"/>
              </w:rPr>
              <w:lastRenderedPageBreak/>
              <w:t xml:space="preserve">3- </w:t>
            </w:r>
            <w:r w:rsidR="00431E21">
              <w:rPr>
                <w:rFonts w:ascii="Times New Roman" w:eastAsia="Times New Roman" w:hAnsi="Times New Roman" w:cs="B Nazanin" w:hint="cs"/>
                <w:sz w:val="25"/>
                <w:szCs w:val="25"/>
                <w:rtl/>
                <w:lang w:bidi="ar-SA"/>
              </w:rPr>
              <w:t xml:space="preserve">واحد عملیاتی </w:t>
            </w:r>
            <w:r>
              <w:rPr>
                <w:rFonts w:ascii="Times New Roman" w:eastAsia="Times New Roman" w:hAnsi="Times New Roman" w:cs="B Nazanin" w:hint="cs"/>
                <w:sz w:val="25"/>
                <w:szCs w:val="25"/>
                <w:rtl/>
                <w:lang w:bidi="ar-SA"/>
              </w:rPr>
              <w:t>تلاش می</w:t>
            </w:r>
            <w:r>
              <w:rPr>
                <w:rFonts w:ascii="Times New Roman" w:eastAsia="Times New Roman" w:hAnsi="Times New Roman" w:cs="B Nazanin"/>
                <w:sz w:val="25"/>
                <w:szCs w:val="25"/>
                <w:rtl/>
                <w:lang w:bidi="ar-SA"/>
              </w:rPr>
              <w:softHyphen/>
            </w:r>
            <w:r>
              <w:rPr>
                <w:rFonts w:ascii="Times New Roman" w:eastAsia="Times New Roman" w:hAnsi="Times New Roman" w:cs="B Nazanin" w:hint="cs"/>
                <w:sz w:val="25"/>
                <w:szCs w:val="25"/>
                <w:rtl/>
                <w:lang w:bidi="ar-SA"/>
              </w:rPr>
              <w:t xml:space="preserve">کند با عقد قرارداد پژوهشی با دانشگاه و </w:t>
            </w:r>
            <w:r w:rsidR="004E1495">
              <w:rPr>
                <w:rFonts w:ascii="Times New Roman" w:eastAsia="Times New Roman" w:hAnsi="Times New Roman" w:cs="B Nazanin" w:hint="cs"/>
                <w:sz w:val="25"/>
                <w:szCs w:val="25"/>
                <w:rtl/>
                <w:lang w:bidi="ar-SA"/>
              </w:rPr>
              <w:t>متقاضی</w:t>
            </w:r>
            <w:r>
              <w:rPr>
                <w:rFonts w:ascii="Times New Roman" w:eastAsia="Times New Roman" w:hAnsi="Times New Roman" w:cs="B Nazanin" w:hint="cs"/>
                <w:sz w:val="25"/>
                <w:szCs w:val="25"/>
                <w:rtl/>
                <w:lang w:bidi="ar-SA"/>
              </w:rPr>
              <w:t xml:space="preserve"> و حمایت مادی و معنوی از </w:t>
            </w:r>
            <w:r w:rsidR="007443BE">
              <w:rPr>
                <w:rFonts w:ascii="Times New Roman" w:eastAsia="Times New Roman" w:hAnsi="Times New Roman" w:cs="B Nazanin"/>
                <w:sz w:val="25"/>
                <w:szCs w:val="25"/>
                <w:rtl/>
                <w:lang w:bidi="ar-SA"/>
              </w:rPr>
              <w:t>پا</w:t>
            </w:r>
            <w:r w:rsidR="007443BE">
              <w:rPr>
                <w:rFonts w:ascii="Times New Roman" w:eastAsia="Times New Roman" w:hAnsi="Times New Roman" w:cs="B Nazanin" w:hint="cs"/>
                <w:sz w:val="25"/>
                <w:szCs w:val="25"/>
                <w:rtl/>
                <w:lang w:bidi="ar-SA"/>
              </w:rPr>
              <w:t>ی</w:t>
            </w:r>
            <w:r w:rsidR="007443BE">
              <w:rPr>
                <w:rFonts w:ascii="Times New Roman" w:eastAsia="Times New Roman" w:hAnsi="Times New Roman" w:cs="B Nazanin" w:hint="eastAsia"/>
                <w:sz w:val="25"/>
                <w:szCs w:val="25"/>
                <w:rtl/>
                <w:lang w:bidi="ar-SA"/>
              </w:rPr>
              <w:t>ان‌نامه‌ها</w:t>
            </w:r>
            <w:r w:rsidR="007443BE">
              <w:rPr>
                <w:rFonts w:ascii="Times New Roman" w:eastAsia="Times New Roman" w:hAnsi="Times New Roman" w:cs="B Nazanin" w:hint="cs"/>
                <w:sz w:val="25"/>
                <w:szCs w:val="25"/>
                <w:rtl/>
                <w:lang w:bidi="ar-SA"/>
              </w:rPr>
              <w:t>ی</w:t>
            </w:r>
            <w:r>
              <w:rPr>
                <w:rFonts w:ascii="Times New Roman" w:eastAsia="Times New Roman" w:hAnsi="Times New Roman" w:cs="B Nazanin" w:hint="cs"/>
                <w:sz w:val="25"/>
                <w:szCs w:val="25"/>
                <w:rtl/>
                <w:lang w:bidi="ar-SA"/>
              </w:rPr>
              <w:t xml:space="preserve"> کارشناسی ارشد و رساله</w:t>
            </w:r>
            <w:r>
              <w:rPr>
                <w:rFonts w:ascii="Times New Roman" w:eastAsia="Times New Roman" w:hAnsi="Times New Roman" w:cs="B Nazanin"/>
                <w:sz w:val="25"/>
                <w:szCs w:val="25"/>
                <w:rtl/>
                <w:lang w:bidi="ar-SA"/>
              </w:rPr>
              <w:softHyphen/>
            </w:r>
            <w:r>
              <w:rPr>
                <w:rFonts w:ascii="Times New Roman" w:eastAsia="Times New Roman" w:hAnsi="Times New Roman" w:cs="B Nazanin" w:hint="cs"/>
                <w:sz w:val="25"/>
                <w:szCs w:val="25"/>
                <w:rtl/>
                <w:lang w:bidi="ar-SA"/>
              </w:rPr>
              <w:t xml:space="preserve">های دکتری </w:t>
            </w:r>
            <w:r w:rsidR="007443BE">
              <w:rPr>
                <w:rFonts w:ascii="Times New Roman" w:eastAsia="Times New Roman" w:hAnsi="Times New Roman" w:cs="B Nazanin"/>
                <w:sz w:val="25"/>
                <w:szCs w:val="25"/>
                <w:rtl/>
                <w:lang w:bidi="ar-SA"/>
              </w:rPr>
              <w:t>درزم</w:t>
            </w:r>
            <w:r w:rsidR="007443BE">
              <w:rPr>
                <w:rFonts w:ascii="Times New Roman" w:eastAsia="Times New Roman" w:hAnsi="Times New Roman" w:cs="B Nazanin" w:hint="cs"/>
                <w:sz w:val="25"/>
                <w:szCs w:val="25"/>
                <w:rtl/>
                <w:lang w:bidi="ar-SA"/>
              </w:rPr>
              <w:t>ی</w:t>
            </w:r>
            <w:r w:rsidR="007443BE">
              <w:rPr>
                <w:rFonts w:ascii="Times New Roman" w:eastAsia="Times New Roman" w:hAnsi="Times New Roman" w:cs="B Nazanin" w:hint="eastAsia"/>
                <w:sz w:val="25"/>
                <w:szCs w:val="25"/>
                <w:rtl/>
                <w:lang w:bidi="ar-SA"/>
              </w:rPr>
              <w:t>نه</w:t>
            </w:r>
            <w:r w:rsidR="007443BE">
              <w:rPr>
                <w:rFonts w:ascii="Times New Roman" w:eastAsia="Times New Roman" w:hAnsi="Times New Roman" w:cs="Times New Roman" w:hint="cs"/>
                <w:sz w:val="25"/>
                <w:szCs w:val="25"/>
                <w:rtl/>
                <w:lang w:bidi="ar-SA"/>
              </w:rPr>
              <w:t>ٔ</w:t>
            </w:r>
            <w:r>
              <w:rPr>
                <w:rFonts w:ascii="Times New Roman" w:eastAsia="Times New Roman" w:hAnsi="Times New Roman" w:cs="B Nazanin" w:hint="cs"/>
                <w:sz w:val="25"/>
                <w:szCs w:val="25"/>
                <w:rtl/>
                <w:lang w:bidi="ar-SA"/>
              </w:rPr>
              <w:t xml:space="preserve"> تحقیق </w:t>
            </w:r>
            <w:r w:rsidR="007443BE">
              <w:rPr>
                <w:rFonts w:ascii="Times New Roman" w:eastAsia="Times New Roman" w:hAnsi="Times New Roman" w:cs="B Nazanin"/>
                <w:sz w:val="25"/>
                <w:szCs w:val="25"/>
                <w:rtl/>
                <w:lang w:bidi="ar-SA"/>
              </w:rPr>
              <w:t>انجام‌شده</w:t>
            </w:r>
            <w:r>
              <w:rPr>
                <w:rFonts w:ascii="Times New Roman" w:eastAsia="Times New Roman" w:hAnsi="Times New Roman" w:cs="B Nazanin" w:hint="cs"/>
                <w:sz w:val="25"/>
                <w:szCs w:val="25"/>
                <w:rtl/>
                <w:lang w:bidi="ar-SA"/>
              </w:rPr>
              <w:t>، بستر لازم برای ادامه ارتباط با دانشگاه و گسترش همکاری</w:t>
            </w:r>
            <w:r>
              <w:rPr>
                <w:rFonts w:ascii="Times New Roman" w:eastAsia="Times New Roman" w:hAnsi="Times New Roman" w:cs="B Nazanin"/>
                <w:sz w:val="25"/>
                <w:szCs w:val="25"/>
                <w:rtl/>
                <w:lang w:bidi="ar-SA"/>
              </w:rPr>
              <w:softHyphen/>
            </w:r>
            <w:r>
              <w:rPr>
                <w:rFonts w:ascii="Times New Roman" w:eastAsia="Times New Roman" w:hAnsi="Times New Roman" w:cs="B Nazanin" w:hint="cs"/>
                <w:sz w:val="25"/>
                <w:szCs w:val="25"/>
                <w:rtl/>
                <w:lang w:bidi="ar-SA"/>
              </w:rPr>
              <w:t>های پایدار علمی و پژوهشی بین دانشگاه و صنعت را مهیا کند.</w:t>
            </w:r>
            <w:r w:rsidR="00431E21">
              <w:rPr>
                <w:rFonts w:ascii="Times New Roman" w:eastAsia="Times New Roman" w:hAnsi="Times New Roman" w:cs="B Nazanin" w:hint="cs"/>
                <w:sz w:val="25"/>
                <w:szCs w:val="25"/>
                <w:rtl/>
                <w:lang w:bidi="ar-SA"/>
              </w:rPr>
              <w:t xml:space="preserve"> </w:t>
            </w:r>
          </w:p>
          <w:p w14:paraId="7B2E0080" w14:textId="69DAF90E" w:rsidR="00431E21" w:rsidRPr="000357AB" w:rsidRDefault="00F37310" w:rsidP="00431E21">
            <w:pPr>
              <w:bidi/>
              <w:spacing w:after="0" w:line="240" w:lineRule="auto"/>
              <w:ind w:left="306"/>
              <w:jc w:val="both"/>
              <w:rPr>
                <w:rFonts w:ascii="Tahoma" w:eastAsia="Times New Roman" w:hAnsi="Tahoma" w:cs="B Nazanin"/>
                <w:sz w:val="25"/>
                <w:szCs w:val="25"/>
                <w:rtl/>
              </w:rPr>
            </w:pPr>
            <w:r>
              <w:rPr>
                <w:rFonts w:ascii="Tahoma" w:eastAsia="Times New Roman" w:hAnsi="Tahoma" w:cs="B Nazanin" w:hint="cs"/>
                <w:sz w:val="25"/>
                <w:szCs w:val="25"/>
                <w:rtl/>
              </w:rPr>
              <w:t xml:space="preserve">4- </w:t>
            </w:r>
            <w:r w:rsidR="00431E21">
              <w:rPr>
                <w:rFonts w:ascii="Tahoma" w:eastAsia="Times New Roman" w:hAnsi="Tahoma" w:cs="B Nazanin" w:hint="cs"/>
                <w:sz w:val="25"/>
                <w:szCs w:val="25"/>
                <w:rtl/>
              </w:rPr>
              <w:t xml:space="preserve">واحد عملیاتی می‌تواند </w:t>
            </w:r>
            <w:r w:rsidR="00431E21">
              <w:rPr>
                <w:rFonts w:ascii="Tahoma" w:eastAsia="Times New Roman" w:hAnsi="Tahoma" w:cs="B Nazanin"/>
                <w:sz w:val="25"/>
                <w:szCs w:val="25"/>
                <w:rtl/>
              </w:rPr>
              <w:t>به‌منظور</w:t>
            </w:r>
            <w:r w:rsidR="00431E21">
              <w:rPr>
                <w:rFonts w:ascii="Tahoma" w:eastAsia="Times New Roman" w:hAnsi="Tahoma" w:cs="B Nazanin" w:hint="cs"/>
                <w:sz w:val="25"/>
                <w:szCs w:val="25"/>
                <w:rtl/>
              </w:rPr>
              <w:t xml:space="preserve"> نشر نتایج تحقیقات و یا دریافت اطلاعات نوین علمی و فناورانه، متقاضی را به سمینار و کنگره علمی ملی یا بین‌المللی اعزام نماید.</w:t>
            </w:r>
          </w:p>
          <w:p w14:paraId="5C06ED44" w14:textId="36DE4133" w:rsidR="000357AB" w:rsidRPr="000357AB" w:rsidRDefault="000357AB" w:rsidP="000357AB">
            <w:pPr>
              <w:bidi/>
              <w:spacing w:after="0" w:line="240" w:lineRule="auto"/>
              <w:ind w:left="306"/>
              <w:jc w:val="both"/>
              <w:rPr>
                <w:rFonts w:ascii="Tahoma" w:eastAsia="Times New Roman" w:hAnsi="Tahoma" w:cs="B Nazanin"/>
                <w:sz w:val="25"/>
                <w:szCs w:val="25"/>
              </w:rPr>
            </w:pPr>
            <w:r w:rsidRPr="000357AB">
              <w:rPr>
                <w:rFonts w:ascii="Tahoma" w:eastAsia="Times New Roman" w:hAnsi="Tahoma" w:cs="B Nazanin" w:hint="cs"/>
                <w:sz w:val="25"/>
                <w:szCs w:val="25"/>
                <w:rtl/>
              </w:rPr>
              <w:t>5- دانشگاه، واحد عملیاتی و متقاضی مکلف به رعایت و اجرای شیوه</w:t>
            </w:r>
            <w:r w:rsidRPr="000357AB">
              <w:rPr>
                <w:rFonts w:ascii="Tahoma" w:eastAsia="Times New Roman" w:hAnsi="Tahoma" w:cs="B Nazanin"/>
                <w:sz w:val="25"/>
                <w:szCs w:val="25"/>
                <w:rtl/>
              </w:rPr>
              <w:softHyphen/>
            </w:r>
            <w:r w:rsidRPr="000357AB">
              <w:rPr>
                <w:rFonts w:ascii="Tahoma" w:eastAsia="Times New Roman" w:hAnsi="Tahoma" w:cs="B Nazanin" w:hint="cs"/>
                <w:sz w:val="25"/>
                <w:szCs w:val="25"/>
                <w:rtl/>
              </w:rPr>
              <w:t>نامه مصوب فرصت مطالعاتی مصوب وزارت علوم می</w:t>
            </w:r>
            <w:r w:rsidRPr="000357AB">
              <w:rPr>
                <w:rFonts w:ascii="Tahoma" w:eastAsia="Times New Roman" w:hAnsi="Tahoma" w:cs="B Nazanin"/>
                <w:sz w:val="25"/>
                <w:szCs w:val="25"/>
                <w:rtl/>
              </w:rPr>
              <w:softHyphen/>
            </w:r>
            <w:r w:rsidRPr="000357AB">
              <w:rPr>
                <w:rFonts w:ascii="Tahoma" w:eastAsia="Times New Roman" w:hAnsi="Tahoma" w:cs="B Nazanin" w:hint="cs"/>
                <w:sz w:val="25"/>
                <w:szCs w:val="25"/>
                <w:rtl/>
              </w:rPr>
              <w:t>باشند و اعلام می</w:t>
            </w:r>
            <w:r w:rsidRPr="000357AB">
              <w:rPr>
                <w:rFonts w:ascii="Tahoma" w:eastAsia="Times New Roman" w:hAnsi="Tahoma" w:cs="B Nazanin"/>
                <w:sz w:val="25"/>
                <w:szCs w:val="25"/>
                <w:rtl/>
              </w:rPr>
              <w:softHyphen/>
            </w:r>
            <w:r w:rsidRPr="000357AB">
              <w:rPr>
                <w:rFonts w:ascii="Tahoma" w:eastAsia="Times New Roman" w:hAnsi="Tahoma" w:cs="B Nazanin" w:hint="cs"/>
                <w:sz w:val="25"/>
                <w:szCs w:val="25"/>
                <w:rtl/>
              </w:rPr>
              <w:t>دارند از مفاد آن مطلع هستند.</w:t>
            </w:r>
          </w:p>
          <w:p w14:paraId="54A0E68E" w14:textId="6BA8A6AA" w:rsidR="00431E21" w:rsidRDefault="000357AB" w:rsidP="00E17FC1">
            <w:pPr>
              <w:bidi/>
              <w:spacing w:after="0" w:line="240" w:lineRule="auto"/>
              <w:ind w:left="306"/>
              <w:jc w:val="both"/>
              <w:rPr>
                <w:rFonts w:ascii="Times New Roman" w:eastAsia="Times New Roman" w:hAnsi="Times New Roman" w:cs="B Nazanin"/>
                <w:sz w:val="25"/>
                <w:szCs w:val="25"/>
                <w:rtl/>
              </w:rPr>
            </w:pPr>
            <w:r>
              <w:rPr>
                <w:rFonts w:ascii="Tahoma" w:eastAsia="Times New Roman" w:hAnsi="Tahoma" w:cs="B Nazanin" w:hint="cs"/>
                <w:sz w:val="25"/>
                <w:szCs w:val="25"/>
                <w:rtl/>
              </w:rPr>
              <w:t>6</w:t>
            </w:r>
            <w:r w:rsidR="00F37310">
              <w:rPr>
                <w:rFonts w:ascii="Tahoma" w:eastAsia="Times New Roman" w:hAnsi="Tahoma" w:cs="B Nazanin" w:hint="cs"/>
                <w:sz w:val="25"/>
                <w:szCs w:val="25"/>
                <w:rtl/>
              </w:rPr>
              <w:t xml:space="preserve">- </w:t>
            </w:r>
            <w:r w:rsidR="00431E21">
              <w:rPr>
                <w:rFonts w:ascii="Tahoma" w:eastAsia="Times New Roman" w:hAnsi="Tahoma" w:cs="B Nazanin" w:hint="cs"/>
                <w:sz w:val="25"/>
                <w:szCs w:val="25"/>
                <w:rtl/>
              </w:rPr>
              <w:t xml:space="preserve">جلسات ماهانه با حضور متقاضی فرصت و كارشناسان واحد عملیاتی در موضوعات تخصصي </w:t>
            </w:r>
            <w:r w:rsidR="00431E21">
              <w:rPr>
                <w:rFonts w:ascii="Tahoma" w:eastAsia="Times New Roman" w:hAnsi="Tahoma" w:cs="B Nazanin"/>
                <w:sz w:val="25"/>
                <w:szCs w:val="25"/>
                <w:rtl/>
              </w:rPr>
              <w:t>برگزارشده</w:t>
            </w:r>
            <w:r w:rsidR="00431E21">
              <w:rPr>
                <w:rFonts w:ascii="Tahoma" w:eastAsia="Times New Roman" w:hAnsi="Tahoma" w:cs="B Nazanin" w:hint="cs"/>
                <w:sz w:val="25"/>
                <w:szCs w:val="25"/>
                <w:rtl/>
              </w:rPr>
              <w:t xml:space="preserve"> </w:t>
            </w:r>
            <w:r w:rsidR="00431E21" w:rsidRPr="000357AB">
              <w:rPr>
                <w:rFonts w:ascii="Tahoma" w:eastAsia="Times New Roman" w:hAnsi="Tahoma" w:cs="B Nazanin" w:hint="cs"/>
                <w:sz w:val="25"/>
                <w:szCs w:val="25"/>
                <w:rtl/>
              </w:rPr>
              <w:t xml:space="preserve">و گزارش ماهانه توسط واحد عملیاتی </w:t>
            </w:r>
            <w:r w:rsidR="00431E21" w:rsidRPr="000357AB">
              <w:rPr>
                <w:rFonts w:ascii="Tahoma" w:eastAsia="Times New Roman" w:hAnsi="Tahoma" w:cs="B Nazanin"/>
                <w:sz w:val="25"/>
                <w:szCs w:val="25"/>
                <w:rtl/>
              </w:rPr>
              <w:t>تائ</w:t>
            </w:r>
            <w:r w:rsidR="00431E21" w:rsidRPr="000357AB">
              <w:rPr>
                <w:rFonts w:ascii="Tahoma" w:eastAsia="Times New Roman" w:hAnsi="Tahoma" w:cs="B Nazanin" w:hint="cs"/>
                <w:sz w:val="25"/>
                <w:szCs w:val="25"/>
                <w:rtl/>
              </w:rPr>
              <w:t>ی</w:t>
            </w:r>
            <w:r w:rsidR="00431E21" w:rsidRPr="000357AB">
              <w:rPr>
                <w:rFonts w:ascii="Tahoma" w:eastAsia="Times New Roman" w:hAnsi="Tahoma" w:cs="B Nazanin" w:hint="eastAsia"/>
                <w:sz w:val="25"/>
                <w:szCs w:val="25"/>
                <w:rtl/>
              </w:rPr>
              <w:t>د</w:t>
            </w:r>
            <w:r w:rsidR="00431E21" w:rsidRPr="000357AB">
              <w:rPr>
                <w:rFonts w:ascii="Tahoma" w:eastAsia="Times New Roman" w:hAnsi="Tahoma" w:cs="B Nazanin" w:hint="cs"/>
                <w:sz w:val="25"/>
                <w:szCs w:val="25"/>
                <w:rtl/>
              </w:rPr>
              <w:t xml:space="preserve"> و برای دانشگاه ارسال ‌شود. </w:t>
            </w:r>
            <w:r w:rsidR="004E1495">
              <w:rPr>
                <w:rFonts w:ascii="Tahoma" w:eastAsia="Times New Roman" w:hAnsi="Tahoma" w:cs="B Nazanin" w:hint="cs"/>
                <w:sz w:val="25"/>
                <w:szCs w:val="25"/>
                <w:rtl/>
              </w:rPr>
              <w:t xml:space="preserve">در انتهای مدت تفاهم‌نامه، </w:t>
            </w:r>
            <w:r w:rsidR="004E1495" w:rsidRPr="000357AB">
              <w:rPr>
                <w:rFonts w:ascii="Tahoma" w:eastAsia="Times New Roman" w:hAnsi="Tahoma" w:cs="B Nazanin" w:hint="cs"/>
                <w:sz w:val="25"/>
                <w:szCs w:val="25"/>
                <w:rtl/>
              </w:rPr>
              <w:t xml:space="preserve">ارسال </w:t>
            </w:r>
            <w:r w:rsidR="00F37310">
              <w:rPr>
                <w:rFonts w:ascii="Tahoma" w:eastAsia="Times New Roman" w:hAnsi="Tahoma" w:cs="B Nazanin" w:hint="cs"/>
                <w:sz w:val="25"/>
                <w:szCs w:val="25"/>
                <w:rtl/>
              </w:rPr>
              <w:t xml:space="preserve">گزارش کامل </w:t>
            </w:r>
            <w:r w:rsidR="004E1495">
              <w:rPr>
                <w:rFonts w:ascii="Tahoma" w:eastAsia="Times New Roman" w:hAnsi="Tahoma" w:cs="B Nazanin" w:hint="cs"/>
                <w:sz w:val="25"/>
                <w:szCs w:val="25"/>
                <w:rtl/>
              </w:rPr>
              <w:t xml:space="preserve">فرصت مطالعاتی مورد </w:t>
            </w:r>
            <w:r w:rsidR="007443BE">
              <w:rPr>
                <w:rFonts w:ascii="Tahoma" w:eastAsia="Times New Roman" w:hAnsi="Tahoma" w:cs="B Nazanin"/>
                <w:sz w:val="25"/>
                <w:szCs w:val="25"/>
                <w:rtl/>
              </w:rPr>
              <w:t>تائ</w:t>
            </w:r>
            <w:r w:rsidR="007443BE">
              <w:rPr>
                <w:rFonts w:ascii="Tahoma" w:eastAsia="Times New Roman" w:hAnsi="Tahoma" w:cs="B Nazanin" w:hint="cs"/>
                <w:sz w:val="25"/>
                <w:szCs w:val="25"/>
                <w:rtl/>
              </w:rPr>
              <w:t>ی</w:t>
            </w:r>
            <w:r w:rsidR="007443BE">
              <w:rPr>
                <w:rFonts w:ascii="Tahoma" w:eastAsia="Times New Roman" w:hAnsi="Tahoma" w:cs="B Nazanin" w:hint="eastAsia"/>
                <w:sz w:val="25"/>
                <w:szCs w:val="25"/>
                <w:rtl/>
              </w:rPr>
              <w:t>د</w:t>
            </w:r>
            <w:r w:rsidR="004E1495">
              <w:rPr>
                <w:rFonts w:ascii="Tahoma" w:eastAsia="Times New Roman" w:hAnsi="Tahoma" w:cs="B Nazanin" w:hint="cs"/>
                <w:sz w:val="25"/>
                <w:szCs w:val="25"/>
                <w:rtl/>
              </w:rPr>
              <w:t xml:space="preserve"> واحد عملیاتی </w:t>
            </w:r>
            <w:r w:rsidR="00F37310">
              <w:rPr>
                <w:rFonts w:ascii="Tahoma" w:eastAsia="Times New Roman" w:hAnsi="Tahoma" w:cs="B Nazanin" w:hint="cs"/>
                <w:sz w:val="25"/>
                <w:szCs w:val="25"/>
                <w:rtl/>
              </w:rPr>
              <w:t xml:space="preserve">توسط متقاضی </w:t>
            </w:r>
            <w:r w:rsidR="00E17FC1">
              <w:rPr>
                <w:rFonts w:ascii="Tahoma" w:eastAsia="Times New Roman" w:hAnsi="Tahoma" w:cs="B Nazanin" w:hint="cs"/>
                <w:sz w:val="25"/>
                <w:szCs w:val="25"/>
                <w:rtl/>
              </w:rPr>
              <w:t xml:space="preserve">به دانشگاه جهت بررسی نهایی </w:t>
            </w:r>
            <w:r w:rsidR="00F37310">
              <w:rPr>
                <w:rFonts w:ascii="Tahoma" w:eastAsia="Times New Roman" w:hAnsi="Tahoma" w:cs="B Nazanin" w:hint="cs"/>
                <w:sz w:val="25"/>
                <w:szCs w:val="25"/>
                <w:rtl/>
              </w:rPr>
              <w:t>الزامی است</w:t>
            </w:r>
            <w:r w:rsidR="004E1495">
              <w:rPr>
                <w:rFonts w:ascii="Tahoma" w:eastAsia="Times New Roman" w:hAnsi="Tahoma" w:cs="B Nazanin" w:hint="cs"/>
                <w:sz w:val="25"/>
                <w:szCs w:val="25"/>
                <w:rtl/>
              </w:rPr>
              <w:t>.</w:t>
            </w:r>
          </w:p>
          <w:p w14:paraId="0BFCC9AA" w14:textId="1B1A9F62" w:rsidR="00D9263B" w:rsidRDefault="000357AB" w:rsidP="004E1495">
            <w:pPr>
              <w:bidi/>
              <w:spacing w:after="0" w:line="240" w:lineRule="auto"/>
              <w:ind w:left="306"/>
              <w:jc w:val="both"/>
              <w:rPr>
                <w:rFonts w:ascii="Times New Roman" w:eastAsia="Times New Roman" w:hAnsi="Times New Roman" w:cs="B Nazanin"/>
                <w:sz w:val="25"/>
                <w:szCs w:val="25"/>
                <w:rtl/>
              </w:rPr>
            </w:pPr>
            <w:r>
              <w:rPr>
                <w:rFonts w:ascii="Tahoma" w:eastAsia="Times New Roman" w:hAnsi="Tahoma" w:cs="B Nazanin" w:hint="cs"/>
                <w:sz w:val="25"/>
                <w:szCs w:val="25"/>
                <w:rtl/>
              </w:rPr>
              <w:t>7</w:t>
            </w:r>
            <w:r w:rsidR="004E1495">
              <w:rPr>
                <w:rFonts w:ascii="Tahoma" w:eastAsia="Times New Roman" w:hAnsi="Tahoma" w:cs="B Nazanin" w:hint="cs"/>
                <w:sz w:val="25"/>
                <w:szCs w:val="25"/>
                <w:rtl/>
              </w:rPr>
              <w:t xml:space="preserve">- </w:t>
            </w:r>
            <w:r w:rsidR="00483305">
              <w:rPr>
                <w:rFonts w:ascii="Tahoma" w:eastAsia="Times New Roman" w:hAnsi="Tahoma" w:cs="B Nazanin" w:hint="cs"/>
                <w:sz w:val="25"/>
                <w:szCs w:val="25"/>
                <w:rtl/>
              </w:rPr>
              <w:t xml:space="preserve">حضور متقاضی فرصت در واحد عملیاتی </w:t>
            </w:r>
            <w:r w:rsidR="00483305">
              <w:rPr>
                <w:rFonts w:ascii="Tahoma" w:eastAsia="Times New Roman" w:hAnsi="Tahoma" w:cs="B Nazanin"/>
                <w:sz w:val="25"/>
                <w:szCs w:val="25"/>
                <w:rtl/>
              </w:rPr>
              <w:t>به‌صورت</w:t>
            </w:r>
            <w:r w:rsidR="00483305">
              <w:rPr>
                <w:rFonts w:ascii="Tahoma" w:eastAsia="Times New Roman" w:hAnsi="Tahoma" w:cs="B Nazanin" w:hint="cs"/>
                <w:sz w:val="25"/>
                <w:szCs w:val="25"/>
                <w:rtl/>
              </w:rPr>
              <w:t xml:space="preserve"> </w:t>
            </w:r>
            <w:r w:rsidR="00483305">
              <w:rPr>
                <w:rFonts w:ascii="Tahoma" w:eastAsia="Times New Roman" w:hAnsi="Tahoma" w:cs="B Nazanin"/>
                <w:sz w:val="25"/>
                <w:szCs w:val="25"/>
                <w:rtl/>
              </w:rPr>
              <w:t>تمام‌وقت</w:t>
            </w:r>
            <w:r w:rsidR="00483305">
              <w:rPr>
                <w:rFonts w:ascii="Tahoma" w:eastAsia="Times New Roman" w:hAnsi="Tahoma" w:cs="B Nazanin" w:hint="cs"/>
                <w:sz w:val="25"/>
                <w:szCs w:val="25"/>
                <w:rtl/>
              </w:rPr>
              <w:t xml:space="preserve">، 5 روز کاری در هفته و در </w:t>
            </w:r>
            <w:r w:rsidR="00483305">
              <w:rPr>
                <w:rFonts w:ascii="Tahoma" w:eastAsia="Times New Roman" w:hAnsi="Tahoma" w:cs="B Nazanin"/>
                <w:sz w:val="25"/>
                <w:szCs w:val="25"/>
                <w:rtl/>
              </w:rPr>
              <w:t>‌صورت</w:t>
            </w:r>
            <w:r w:rsidR="00483305">
              <w:rPr>
                <w:rFonts w:ascii="Tahoma" w:eastAsia="Times New Roman" w:hAnsi="Tahoma" w:cs="B Nazanin" w:hint="cs"/>
                <w:sz w:val="25"/>
                <w:szCs w:val="25"/>
                <w:rtl/>
              </w:rPr>
              <w:t xml:space="preserve"> پاره</w:t>
            </w:r>
            <w:r w:rsidR="00483305">
              <w:rPr>
                <w:rFonts w:ascii="Tahoma" w:eastAsia="Times New Roman" w:hAnsi="Tahoma" w:cs="B Nazanin" w:hint="eastAsia"/>
                <w:sz w:val="25"/>
                <w:szCs w:val="25"/>
                <w:rtl/>
              </w:rPr>
              <w:t>‌وقت</w:t>
            </w:r>
            <w:r w:rsidR="00483305">
              <w:rPr>
                <w:rFonts w:ascii="Tahoma" w:eastAsia="Times New Roman" w:hAnsi="Tahoma" w:cs="B Nazanin" w:hint="cs"/>
                <w:sz w:val="25"/>
                <w:szCs w:val="25"/>
                <w:rtl/>
              </w:rPr>
              <w:t xml:space="preserve">، </w:t>
            </w:r>
            <w:r w:rsidR="00483305">
              <w:rPr>
                <w:rFonts w:ascii="Tahoma" w:eastAsia="Times New Roman" w:hAnsi="Tahoma" w:cs="B Nazanin"/>
                <w:sz w:val="25"/>
                <w:szCs w:val="25"/>
                <w:rtl/>
              </w:rPr>
              <w:t>دست‌کم</w:t>
            </w:r>
            <w:r w:rsidR="00483305">
              <w:rPr>
                <w:rFonts w:ascii="Tahoma" w:eastAsia="Times New Roman" w:hAnsi="Tahoma" w:cs="B Nazanin" w:hint="cs"/>
                <w:sz w:val="25"/>
                <w:szCs w:val="25"/>
                <w:rtl/>
              </w:rPr>
              <w:t xml:space="preserve"> 2 روز کاری در هفته می</w:t>
            </w:r>
            <w:r w:rsidR="00483305">
              <w:rPr>
                <w:rFonts w:ascii="Tahoma" w:eastAsia="Times New Roman" w:hAnsi="Tahoma" w:cs="B Nazanin"/>
                <w:sz w:val="25"/>
                <w:szCs w:val="25"/>
                <w:rtl/>
              </w:rPr>
              <w:softHyphen/>
            </w:r>
            <w:r w:rsidR="00483305">
              <w:rPr>
                <w:rFonts w:ascii="Tahoma" w:eastAsia="Times New Roman" w:hAnsi="Tahoma" w:cs="B Nazanin" w:hint="cs"/>
                <w:sz w:val="25"/>
                <w:szCs w:val="25"/>
                <w:rtl/>
              </w:rPr>
              <w:t>باشد</w:t>
            </w:r>
            <w:r w:rsidR="00483305">
              <w:rPr>
                <w:rFonts w:ascii="Times New Roman" w:eastAsia="Times New Roman" w:hAnsi="Times New Roman" w:cs="B Nazanin" w:hint="cs"/>
                <w:sz w:val="25"/>
                <w:szCs w:val="25"/>
                <w:rtl/>
              </w:rPr>
              <w:t>.</w:t>
            </w:r>
          </w:p>
          <w:p w14:paraId="7BD13E98" w14:textId="5A75B00D" w:rsidR="00D9263B" w:rsidRDefault="000357AB" w:rsidP="00D9263B">
            <w:pPr>
              <w:bidi/>
              <w:spacing w:after="0" w:line="240" w:lineRule="auto"/>
              <w:ind w:left="306"/>
              <w:jc w:val="both"/>
              <w:rPr>
                <w:rFonts w:ascii="Times New Roman" w:eastAsia="Times New Roman" w:hAnsi="Times New Roman" w:cs="B Nazanin"/>
                <w:sz w:val="25"/>
                <w:szCs w:val="25"/>
                <w:rtl/>
              </w:rPr>
            </w:pPr>
            <w:r>
              <w:rPr>
                <w:rFonts w:ascii="Tahoma" w:eastAsia="Times New Roman" w:hAnsi="Tahoma" w:cs="B Nazanin" w:hint="cs"/>
                <w:sz w:val="25"/>
                <w:szCs w:val="25"/>
                <w:rtl/>
              </w:rPr>
              <w:t>8</w:t>
            </w:r>
            <w:r w:rsidR="004E1495">
              <w:rPr>
                <w:rFonts w:ascii="Tahoma" w:eastAsia="Times New Roman" w:hAnsi="Tahoma" w:cs="B Nazanin" w:hint="cs"/>
                <w:sz w:val="25"/>
                <w:szCs w:val="25"/>
                <w:rtl/>
              </w:rPr>
              <w:t xml:space="preserve">- </w:t>
            </w:r>
            <w:r w:rsidR="00D9263B">
              <w:rPr>
                <w:rFonts w:ascii="Tahoma" w:eastAsia="Times New Roman" w:hAnsi="Tahoma" w:cs="B Nazanin" w:hint="cs"/>
                <w:sz w:val="25"/>
                <w:szCs w:val="25"/>
                <w:rtl/>
              </w:rPr>
              <w:t>متقاضی فرصت</w:t>
            </w:r>
            <w:r w:rsidR="00D9263B">
              <w:rPr>
                <w:rFonts w:ascii="Times New Roman" w:eastAsia="Times New Roman" w:hAnsi="Times New Roman" w:cs="B Nazanin" w:hint="cs"/>
                <w:sz w:val="25"/>
                <w:szCs w:val="25"/>
                <w:rtl/>
              </w:rPr>
              <w:t xml:space="preserve"> در دوره فرصت مجاز به اشتغال در سازمان دیگری نیست و واحد عملیاتی موظف است حضور متقاضی فرصت را رصد نماید.</w:t>
            </w:r>
          </w:p>
          <w:p w14:paraId="71DD297C" w14:textId="5D40F98A" w:rsidR="00431E21" w:rsidRDefault="000357AB" w:rsidP="00431E21">
            <w:pPr>
              <w:pStyle w:val="ListParagraph"/>
              <w:spacing w:after="0" w:line="240" w:lineRule="auto"/>
              <w:ind w:left="306"/>
              <w:jc w:val="both"/>
              <w:rPr>
                <w:rFonts w:ascii="Times New Roman" w:eastAsia="Times New Roman" w:hAnsi="Times New Roman" w:cs="B Nazanin"/>
                <w:sz w:val="25"/>
                <w:szCs w:val="25"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sz w:val="25"/>
                <w:szCs w:val="25"/>
                <w:rtl/>
                <w:lang w:bidi="ar-SA"/>
              </w:rPr>
              <w:t>9</w:t>
            </w:r>
            <w:r w:rsidR="004E1495">
              <w:rPr>
                <w:rFonts w:ascii="Times New Roman" w:eastAsia="Times New Roman" w:hAnsi="Times New Roman" w:cs="B Nazanin" w:hint="cs"/>
                <w:sz w:val="25"/>
                <w:szCs w:val="25"/>
                <w:rtl/>
                <w:lang w:bidi="ar-SA"/>
              </w:rPr>
              <w:t xml:space="preserve">- </w:t>
            </w:r>
            <w:r w:rsidR="00431E21">
              <w:rPr>
                <w:rFonts w:ascii="Times New Roman" w:eastAsia="Times New Roman" w:hAnsi="Times New Roman" w:cs="B Nazanin" w:hint="cs"/>
                <w:sz w:val="25"/>
                <w:szCs w:val="25"/>
                <w:rtl/>
                <w:lang w:bidi="ar-SA"/>
              </w:rPr>
              <w:t>دانشگاه حقوق و مزایای متقاضی را مطابق حکم استخدامی وی پرداخت می‌کند.</w:t>
            </w:r>
          </w:p>
          <w:p w14:paraId="255B4422" w14:textId="77777777" w:rsidR="00D9263B" w:rsidRDefault="00D9263B" w:rsidP="00D9263B">
            <w:pPr>
              <w:bidi/>
              <w:spacing w:after="0" w:line="240" w:lineRule="auto"/>
              <w:ind w:left="306"/>
              <w:jc w:val="both"/>
              <w:rPr>
                <w:rFonts w:ascii="Tahoma" w:eastAsia="Times New Roman" w:hAnsi="Tahoma" w:cs="B Nazanin"/>
                <w:b/>
                <w:bCs/>
                <w:sz w:val="13"/>
                <w:szCs w:val="13"/>
                <w:rtl/>
                <w:lang w:bidi="fa-IR"/>
              </w:rPr>
            </w:pPr>
          </w:p>
          <w:p w14:paraId="4AD3F7C0" w14:textId="77777777" w:rsidR="00726AF2" w:rsidRDefault="00726AF2" w:rsidP="00726AF2">
            <w:pPr>
              <w:bidi/>
              <w:spacing w:after="0" w:line="240" w:lineRule="auto"/>
              <w:ind w:left="306"/>
              <w:jc w:val="both"/>
              <w:rPr>
                <w:rFonts w:ascii="Times New Roman" w:eastAsia="Times New Roman" w:hAnsi="Times New Roman" w:cs="B Nazanin"/>
                <w:sz w:val="25"/>
                <w:szCs w:val="25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5"/>
                <w:szCs w:val="25"/>
                <w:rtl/>
              </w:rPr>
              <w:t xml:space="preserve">ماده4) مدت تفاهم‌نامه: </w:t>
            </w:r>
          </w:p>
          <w:p w14:paraId="40D459B1" w14:textId="47B6A7B0" w:rsidR="00726AF2" w:rsidRPr="00D35401" w:rsidRDefault="00726AF2" w:rsidP="00E946A2">
            <w:pPr>
              <w:bidi/>
              <w:spacing w:after="0" w:line="240" w:lineRule="auto"/>
              <w:ind w:left="306"/>
              <w:jc w:val="both"/>
              <w:rPr>
                <w:rFonts w:ascii="Tahoma" w:eastAsia="Times New Roman" w:hAnsi="Tahoma" w:cs="B Nazanin"/>
                <w:sz w:val="25"/>
                <w:szCs w:val="25"/>
                <w:rtl/>
              </w:rPr>
            </w:pPr>
            <w:r>
              <w:rPr>
                <w:rFonts w:ascii="Tahoma" w:eastAsia="Times New Roman" w:hAnsi="Tahoma" w:cs="B Nazanin" w:hint="cs"/>
                <w:sz w:val="25"/>
                <w:szCs w:val="25"/>
                <w:rtl/>
              </w:rPr>
              <w:t xml:space="preserve">مدت اين تفاهم‌نامه </w:t>
            </w:r>
            <w:r w:rsidR="00F37310">
              <w:rPr>
                <w:rFonts w:ascii="Tahoma" w:eastAsia="Times New Roman" w:hAnsi="Tahoma" w:cs="B Nazanin" w:hint="cs"/>
                <w:sz w:val="25"/>
                <w:szCs w:val="25"/>
                <w:rtl/>
              </w:rPr>
              <w:t>..... ماه</w:t>
            </w:r>
            <w:r w:rsidR="00E946A2">
              <w:rPr>
                <w:rFonts w:ascii="Tahoma" w:eastAsia="Times New Roman" w:hAnsi="Tahoma" w:cs="B Nazanin" w:hint="cs"/>
                <w:sz w:val="25"/>
                <w:szCs w:val="25"/>
                <w:rtl/>
                <w:lang w:bidi="fa-IR"/>
              </w:rPr>
              <w:t xml:space="preserve"> و حضور عضو هیئت علمی در واحد عملیاتی به صورت ..... وقت</w:t>
            </w:r>
            <w:bookmarkStart w:id="0" w:name="_GoBack"/>
            <w:bookmarkEnd w:id="0"/>
            <w:r w:rsidR="00F37310">
              <w:rPr>
                <w:rFonts w:ascii="Tahoma" w:eastAsia="Times New Roman" w:hAnsi="Tahoma" w:cs="B Nazanin" w:hint="cs"/>
                <w:sz w:val="25"/>
                <w:szCs w:val="25"/>
                <w:rtl/>
              </w:rPr>
              <w:t xml:space="preserve"> </w:t>
            </w:r>
            <w:r w:rsidRPr="00D35401">
              <w:rPr>
                <w:rFonts w:ascii="Tahoma" w:eastAsia="Times New Roman" w:hAnsi="Tahoma" w:cs="B Nazanin" w:hint="cs"/>
                <w:sz w:val="25"/>
                <w:szCs w:val="25"/>
                <w:rtl/>
              </w:rPr>
              <w:t xml:space="preserve">است. </w:t>
            </w:r>
            <w:r>
              <w:rPr>
                <w:rFonts w:ascii="Tahoma" w:eastAsia="Times New Roman" w:hAnsi="Tahoma" w:cs="B Nazanin"/>
                <w:sz w:val="25"/>
                <w:szCs w:val="25"/>
                <w:rtl/>
              </w:rPr>
              <w:t>درصورت</w:t>
            </w:r>
            <w:r>
              <w:rPr>
                <w:rFonts w:ascii="Tahoma" w:eastAsia="Times New Roman" w:hAnsi="Tahoma" w:cs="B Nazanin" w:hint="cs"/>
                <w:sz w:val="25"/>
                <w:szCs w:val="25"/>
                <w:rtl/>
              </w:rPr>
              <w:t>ی‌</w:t>
            </w:r>
            <w:r>
              <w:rPr>
                <w:rFonts w:ascii="Tahoma" w:eastAsia="Times New Roman" w:hAnsi="Tahoma" w:cs="B Nazanin" w:hint="eastAsia"/>
                <w:sz w:val="25"/>
                <w:szCs w:val="25"/>
                <w:rtl/>
              </w:rPr>
              <w:t>که</w:t>
            </w:r>
            <w:r w:rsidRPr="00D35401">
              <w:rPr>
                <w:rFonts w:ascii="Tahoma" w:eastAsia="Times New Roman" w:hAnsi="Tahoma" w:cs="B Nazanin" w:hint="cs"/>
                <w:sz w:val="25"/>
                <w:szCs w:val="25"/>
                <w:rtl/>
              </w:rPr>
              <w:t xml:space="preserve"> عضو </w:t>
            </w:r>
            <w:r>
              <w:rPr>
                <w:rFonts w:ascii="Tahoma" w:eastAsia="Times New Roman" w:hAnsi="Tahoma" w:cs="B Nazanin"/>
                <w:sz w:val="25"/>
                <w:szCs w:val="25"/>
                <w:rtl/>
              </w:rPr>
              <w:t>ه</w:t>
            </w:r>
            <w:r>
              <w:rPr>
                <w:rFonts w:ascii="Tahoma" w:eastAsia="Times New Roman" w:hAnsi="Tahoma" w:cs="B Nazanin" w:hint="cs"/>
                <w:sz w:val="25"/>
                <w:szCs w:val="25"/>
                <w:rtl/>
              </w:rPr>
              <w:t>ی</w:t>
            </w:r>
            <w:r>
              <w:rPr>
                <w:rFonts w:ascii="Tahoma" w:eastAsia="Times New Roman" w:hAnsi="Tahoma" w:cs="B Nazanin" w:hint="eastAsia"/>
                <w:sz w:val="25"/>
                <w:szCs w:val="25"/>
                <w:rtl/>
              </w:rPr>
              <w:t>ئت‌علم</w:t>
            </w:r>
            <w:r>
              <w:rPr>
                <w:rFonts w:ascii="Tahoma" w:eastAsia="Times New Roman" w:hAnsi="Tahoma" w:cs="B Nazanin" w:hint="cs"/>
                <w:sz w:val="25"/>
                <w:szCs w:val="25"/>
                <w:rtl/>
              </w:rPr>
              <w:t>ی</w:t>
            </w:r>
            <w:r w:rsidRPr="00D35401">
              <w:rPr>
                <w:rFonts w:ascii="Tahoma" w:eastAsia="Times New Roman" w:hAnsi="Tahoma" w:cs="B Nazanin" w:hint="cs"/>
                <w:sz w:val="25"/>
                <w:szCs w:val="25"/>
                <w:rtl/>
              </w:rPr>
              <w:t xml:space="preserve"> دارای پیشرفت رو به رشدی در واحد عملیاتی باشد، می‌تواند درخواست تمدید دوره فرصت مطالعاتی را برای یک دوره دیگ</w:t>
            </w:r>
            <w:r w:rsidR="000357AB">
              <w:rPr>
                <w:rFonts w:ascii="Tahoma" w:eastAsia="Times New Roman" w:hAnsi="Tahoma" w:cs="B Nazanin" w:hint="cs"/>
                <w:sz w:val="25"/>
                <w:szCs w:val="25"/>
                <w:rtl/>
              </w:rPr>
              <w:t>ر نماید. در این صورت طبق موافقت</w:t>
            </w:r>
            <w:r w:rsidRPr="00D35401">
              <w:rPr>
                <w:rFonts w:ascii="Tahoma" w:eastAsia="Times New Roman" w:hAnsi="Tahoma" w:cs="B Nazanin" w:hint="cs"/>
                <w:sz w:val="25"/>
                <w:szCs w:val="25"/>
                <w:rtl/>
              </w:rPr>
              <w:t xml:space="preserve"> دانشگاه</w:t>
            </w:r>
            <w:r w:rsidR="000357AB">
              <w:rPr>
                <w:rFonts w:ascii="Tahoma" w:eastAsia="Times New Roman" w:hAnsi="Tahoma" w:cs="B Nazanin" w:hint="cs"/>
                <w:sz w:val="25"/>
                <w:szCs w:val="25"/>
                <w:rtl/>
              </w:rPr>
              <w:t xml:space="preserve"> و واحد عملیاتی</w:t>
            </w:r>
            <w:r w:rsidRPr="00D35401">
              <w:rPr>
                <w:rFonts w:ascii="Tahoma" w:eastAsia="Times New Roman" w:hAnsi="Tahoma" w:cs="B Nazanin" w:hint="cs"/>
                <w:sz w:val="25"/>
                <w:szCs w:val="25"/>
                <w:rtl/>
              </w:rPr>
              <w:t xml:space="preserve"> </w:t>
            </w:r>
            <w:r w:rsidR="000357AB">
              <w:rPr>
                <w:rFonts w:ascii="Tahoma" w:eastAsia="Times New Roman" w:hAnsi="Tahoma" w:cs="B Nazanin" w:hint="cs"/>
                <w:sz w:val="25"/>
                <w:szCs w:val="25"/>
                <w:rtl/>
              </w:rPr>
              <w:t>در خصوص تمدید تفاهم</w:t>
            </w:r>
            <w:r w:rsidR="000357AB">
              <w:rPr>
                <w:rFonts w:ascii="Tahoma" w:eastAsia="Times New Roman" w:hAnsi="Tahoma" w:cs="B Nazanin"/>
                <w:sz w:val="25"/>
                <w:szCs w:val="25"/>
                <w:rtl/>
              </w:rPr>
              <w:softHyphen/>
            </w:r>
            <w:r w:rsidR="000357AB">
              <w:rPr>
                <w:rFonts w:ascii="Tahoma" w:eastAsia="Times New Roman" w:hAnsi="Tahoma" w:cs="B Nazanin" w:hint="cs"/>
                <w:sz w:val="25"/>
                <w:szCs w:val="25"/>
                <w:rtl/>
              </w:rPr>
              <w:t xml:space="preserve">نامه اقدام </w:t>
            </w:r>
            <w:r w:rsidRPr="00D35401">
              <w:rPr>
                <w:rFonts w:ascii="Tahoma" w:eastAsia="Times New Roman" w:hAnsi="Tahoma" w:cs="B Nazanin" w:hint="cs"/>
                <w:sz w:val="25"/>
                <w:szCs w:val="25"/>
                <w:rtl/>
              </w:rPr>
              <w:t>خواهد شد.</w:t>
            </w:r>
          </w:p>
          <w:p w14:paraId="21DBFECF" w14:textId="77777777" w:rsidR="00D9263B" w:rsidRDefault="00D9263B" w:rsidP="00D9263B">
            <w:pPr>
              <w:bidi/>
              <w:spacing w:after="0" w:line="240" w:lineRule="auto"/>
              <w:ind w:left="306"/>
              <w:jc w:val="both"/>
              <w:rPr>
                <w:rFonts w:ascii="Tahoma" w:eastAsia="Times New Roman" w:hAnsi="Tahoma" w:cs="B Nazanin"/>
                <w:sz w:val="21"/>
                <w:szCs w:val="21"/>
                <w:rtl/>
              </w:rPr>
            </w:pPr>
          </w:p>
          <w:p w14:paraId="460F0F8A" w14:textId="77777777" w:rsidR="00726AF2" w:rsidRDefault="00726AF2" w:rsidP="00726AF2">
            <w:pPr>
              <w:bidi/>
              <w:spacing w:after="0" w:line="240" w:lineRule="auto"/>
              <w:ind w:left="306"/>
              <w:jc w:val="both"/>
              <w:rPr>
                <w:rFonts w:ascii="Tahoma" w:eastAsia="Times New Roman" w:hAnsi="Tahoma" w:cs="B Nazanin"/>
                <w:sz w:val="21"/>
                <w:szCs w:val="21"/>
              </w:rPr>
            </w:pPr>
          </w:p>
          <w:p w14:paraId="0FCB1528" w14:textId="289D4376" w:rsidR="00D9263B" w:rsidRDefault="00D9263B" w:rsidP="00F37310">
            <w:pPr>
              <w:bidi/>
              <w:spacing w:after="0" w:line="240" w:lineRule="auto"/>
              <w:ind w:left="306"/>
              <w:jc w:val="both"/>
              <w:rPr>
                <w:rFonts w:ascii="Times New Roman" w:eastAsia="Times New Roman" w:hAnsi="Times New Roman" w:cs="B Nazanin"/>
                <w:sz w:val="25"/>
                <w:szCs w:val="25"/>
                <w:rtl/>
              </w:rPr>
            </w:pPr>
            <w:r>
              <w:rPr>
                <w:rFonts w:ascii="Tahoma" w:eastAsia="Times New Roman" w:hAnsi="Tahoma" w:cs="B Nazanin" w:hint="cs"/>
                <w:sz w:val="25"/>
                <w:szCs w:val="25"/>
                <w:rtl/>
              </w:rPr>
              <w:t xml:space="preserve">اين تفاهم‌نامه در </w:t>
            </w:r>
            <w:r w:rsidR="00F37310">
              <w:rPr>
                <w:rFonts w:ascii="Tahoma" w:eastAsia="Times New Roman" w:hAnsi="Tahoma" w:cs="B Nazanin" w:hint="cs"/>
                <w:sz w:val="25"/>
                <w:szCs w:val="25"/>
                <w:rtl/>
              </w:rPr>
              <w:t>4</w:t>
            </w:r>
            <w:r>
              <w:rPr>
                <w:rFonts w:ascii="Tahoma" w:eastAsia="Times New Roman" w:hAnsi="Tahoma" w:cs="B Nazanin" w:hint="cs"/>
                <w:sz w:val="25"/>
                <w:szCs w:val="25"/>
                <w:rtl/>
              </w:rPr>
              <w:t xml:space="preserve"> ماده و در 3 نسخه در تاريخ .................... تنظيم گرديده و كليه نسخه‌ها داراي اعتبار يكسان و واحد مي‌باشد</w:t>
            </w:r>
            <w:r>
              <w:rPr>
                <w:rFonts w:ascii="Times New Roman" w:eastAsia="Times New Roman" w:hAnsi="Times New Roman" w:cs="B Nazanin" w:hint="cs"/>
                <w:sz w:val="25"/>
                <w:szCs w:val="25"/>
                <w:rtl/>
              </w:rPr>
              <w:t>.</w:t>
            </w:r>
          </w:p>
          <w:tbl>
            <w:tblPr>
              <w:bidiVisual/>
              <w:tblW w:w="8009" w:type="dxa"/>
              <w:tblLook w:val="01E0" w:firstRow="1" w:lastRow="1" w:firstColumn="1" w:lastColumn="1" w:noHBand="0" w:noVBand="0"/>
            </w:tblPr>
            <w:tblGrid>
              <w:gridCol w:w="3017"/>
              <w:gridCol w:w="2599"/>
              <w:gridCol w:w="2393"/>
            </w:tblGrid>
            <w:tr w:rsidR="00D9263B" w14:paraId="5A251781" w14:textId="77777777" w:rsidTr="00D9263B">
              <w:trPr>
                <w:trHeight w:val="269"/>
              </w:trPr>
              <w:tc>
                <w:tcPr>
                  <w:tcW w:w="3017" w:type="dxa"/>
                </w:tcPr>
                <w:p w14:paraId="7CF75DB8" w14:textId="77777777" w:rsidR="00D9263B" w:rsidRDefault="00D9263B" w:rsidP="00D9263B">
                  <w:pPr>
                    <w:bidi/>
                    <w:spacing w:after="0" w:line="240" w:lineRule="auto"/>
                    <w:ind w:left="306"/>
                    <w:jc w:val="center"/>
                    <w:rPr>
                      <w:rFonts w:ascii="Times New Roman" w:eastAsia="Times New Roman" w:hAnsi="Times New Roman" w:cs="B Nazanin"/>
                      <w:sz w:val="25"/>
                      <w:szCs w:val="25"/>
                      <w:rtl/>
                      <w:lang w:bidi="fa-IR"/>
                    </w:rPr>
                  </w:pPr>
                </w:p>
              </w:tc>
              <w:tc>
                <w:tcPr>
                  <w:tcW w:w="2599" w:type="dxa"/>
                </w:tcPr>
                <w:p w14:paraId="38D352E8" w14:textId="77777777" w:rsidR="00D9263B" w:rsidRDefault="00D9263B" w:rsidP="00D9263B">
                  <w:pPr>
                    <w:bidi/>
                    <w:spacing w:after="0" w:line="240" w:lineRule="auto"/>
                    <w:ind w:left="306"/>
                    <w:jc w:val="center"/>
                    <w:rPr>
                      <w:rFonts w:ascii="Times New Roman" w:eastAsia="Times New Roman" w:hAnsi="Times New Roman" w:cs="B Nazanin"/>
                      <w:sz w:val="25"/>
                      <w:szCs w:val="25"/>
                      <w:rtl/>
                    </w:rPr>
                  </w:pPr>
                </w:p>
              </w:tc>
              <w:tc>
                <w:tcPr>
                  <w:tcW w:w="2393" w:type="dxa"/>
                </w:tcPr>
                <w:p w14:paraId="1E2059E3" w14:textId="77777777" w:rsidR="00D9263B" w:rsidRDefault="00D9263B" w:rsidP="00D9263B">
                  <w:pPr>
                    <w:bidi/>
                    <w:spacing w:after="0" w:line="240" w:lineRule="auto"/>
                    <w:ind w:left="306"/>
                    <w:jc w:val="center"/>
                    <w:rPr>
                      <w:rFonts w:ascii="Times New Roman" w:eastAsia="Times New Roman" w:hAnsi="Times New Roman" w:cs="B Nazanin"/>
                      <w:sz w:val="25"/>
                      <w:szCs w:val="25"/>
                      <w:rtl/>
                    </w:rPr>
                  </w:pPr>
                </w:p>
              </w:tc>
            </w:tr>
            <w:tr w:rsidR="00D9263B" w:rsidRPr="00704B1A" w14:paraId="75FF757A" w14:textId="77777777" w:rsidTr="00D9263B">
              <w:trPr>
                <w:trHeight w:val="269"/>
              </w:trPr>
              <w:tc>
                <w:tcPr>
                  <w:tcW w:w="3017" w:type="dxa"/>
                  <w:hideMark/>
                </w:tcPr>
                <w:p w14:paraId="5C0398FC" w14:textId="77777777" w:rsidR="00D9263B" w:rsidRPr="00704B1A" w:rsidRDefault="00D9263B" w:rsidP="00D9263B">
                  <w:pPr>
                    <w:bidi/>
                    <w:spacing w:after="0" w:line="240" w:lineRule="auto"/>
                    <w:ind w:left="306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704B1A">
                    <w:rPr>
                      <w:rFonts w:ascii="Times New Roman" w:eastAsia="Times New Roman" w:hAnsi="Times New Roman" w:cs="B Nazanin" w:hint="cs"/>
                      <w:b/>
                      <w:bCs/>
                      <w:sz w:val="24"/>
                      <w:szCs w:val="24"/>
                      <w:rtl/>
                    </w:rPr>
                    <w:t>دانشگاه تربیت  مدرس</w:t>
                  </w:r>
                </w:p>
              </w:tc>
              <w:tc>
                <w:tcPr>
                  <w:tcW w:w="2599" w:type="dxa"/>
                  <w:hideMark/>
                </w:tcPr>
                <w:p w14:paraId="1110F5AF" w14:textId="77777777" w:rsidR="00D9263B" w:rsidRPr="00704B1A" w:rsidRDefault="00D9263B" w:rsidP="00D9263B">
                  <w:pPr>
                    <w:bidi/>
                    <w:spacing w:after="0" w:line="240" w:lineRule="auto"/>
                    <w:ind w:left="306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704B1A">
                    <w:rPr>
                      <w:rFonts w:ascii="Times New Roman" w:eastAsia="Times New Roman" w:hAnsi="Times New Roman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دانشگاه تربیت  مدرس </w:t>
                  </w:r>
                </w:p>
              </w:tc>
              <w:tc>
                <w:tcPr>
                  <w:tcW w:w="2393" w:type="dxa"/>
                  <w:hideMark/>
                </w:tcPr>
                <w:p w14:paraId="52ADF0E5" w14:textId="77777777" w:rsidR="00D9263B" w:rsidRPr="00704B1A" w:rsidRDefault="00D9263B" w:rsidP="00D9263B">
                  <w:pPr>
                    <w:bidi/>
                    <w:spacing w:after="0" w:line="240" w:lineRule="auto"/>
                    <w:ind w:left="306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704B1A">
                    <w:rPr>
                      <w:rFonts w:ascii="Times New Roman" w:eastAsia="Times New Roman" w:hAnsi="Times New Roman" w:cs="B Nazanin" w:hint="cs"/>
                      <w:b/>
                      <w:bCs/>
                      <w:sz w:val="24"/>
                      <w:szCs w:val="24"/>
                      <w:rtl/>
                    </w:rPr>
                    <w:t>واحد عملیاتی</w:t>
                  </w:r>
                </w:p>
              </w:tc>
            </w:tr>
            <w:tr w:rsidR="00D9263B" w:rsidRPr="00704B1A" w14:paraId="6A7D3B5F" w14:textId="77777777" w:rsidTr="00D9263B">
              <w:trPr>
                <w:trHeight w:val="269"/>
              </w:trPr>
              <w:tc>
                <w:tcPr>
                  <w:tcW w:w="3017" w:type="dxa"/>
                  <w:hideMark/>
                </w:tcPr>
                <w:p w14:paraId="644AC5ED" w14:textId="52E6F4B9" w:rsidR="00D9263B" w:rsidRPr="00704B1A" w:rsidRDefault="00D9263B" w:rsidP="00E17FC1">
                  <w:pPr>
                    <w:bidi/>
                    <w:spacing w:after="0" w:line="240" w:lineRule="auto"/>
                    <w:ind w:left="306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704B1A">
                    <w:rPr>
                      <w:rFonts w:ascii="Times New Roman" w:eastAsia="Times New Roman" w:hAnsi="Times New Roman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دکتر </w:t>
                  </w:r>
                  <w:r w:rsidR="00E17FC1">
                    <w:rPr>
                      <w:rFonts w:ascii="Times New Roman" w:eastAsia="Times New Roman" w:hAnsi="Times New Roman" w:cs="B Nazanin" w:hint="cs"/>
                      <w:b/>
                      <w:bCs/>
                      <w:sz w:val="24"/>
                      <w:szCs w:val="24"/>
                      <w:rtl/>
                    </w:rPr>
                    <w:t>امیر عبداله زاده</w:t>
                  </w:r>
                </w:p>
              </w:tc>
              <w:tc>
                <w:tcPr>
                  <w:tcW w:w="2599" w:type="dxa"/>
                </w:tcPr>
                <w:p w14:paraId="2397F1A3" w14:textId="77777777" w:rsidR="00D9263B" w:rsidRPr="00704B1A" w:rsidRDefault="00D9263B" w:rsidP="00D9263B">
                  <w:pPr>
                    <w:bidi/>
                    <w:spacing w:after="0" w:line="240" w:lineRule="auto"/>
                    <w:ind w:left="306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704B1A">
                    <w:rPr>
                      <w:rFonts w:ascii="Times New Roman" w:eastAsia="Times New Roman" w:hAnsi="Times New Roman" w:cs="B Nazanin" w:hint="cs"/>
                      <w:b/>
                      <w:bCs/>
                      <w:sz w:val="24"/>
                      <w:szCs w:val="24"/>
                      <w:rtl/>
                    </w:rPr>
                    <w:t>دکتر ........</w:t>
                  </w:r>
                </w:p>
              </w:tc>
              <w:tc>
                <w:tcPr>
                  <w:tcW w:w="2393" w:type="dxa"/>
                  <w:hideMark/>
                </w:tcPr>
                <w:p w14:paraId="171DBA35" w14:textId="77777777" w:rsidR="00D9263B" w:rsidRPr="00704B1A" w:rsidRDefault="00D9263B" w:rsidP="00D9263B">
                  <w:pPr>
                    <w:bidi/>
                    <w:spacing w:after="0" w:line="240" w:lineRule="auto"/>
                    <w:ind w:left="306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704B1A">
                    <w:rPr>
                      <w:rFonts w:ascii="Times New Roman" w:eastAsia="Times New Roman" w:hAnsi="Times New Roman" w:cs="B Nazanin" w:hint="cs"/>
                      <w:b/>
                      <w:bCs/>
                      <w:sz w:val="24"/>
                      <w:szCs w:val="24"/>
                      <w:rtl/>
                    </w:rPr>
                    <w:t>..................................</w:t>
                  </w:r>
                </w:p>
              </w:tc>
            </w:tr>
            <w:tr w:rsidR="00D9263B" w:rsidRPr="00704B1A" w14:paraId="4967633E" w14:textId="77777777" w:rsidTr="00D9263B">
              <w:trPr>
                <w:trHeight w:val="269"/>
              </w:trPr>
              <w:tc>
                <w:tcPr>
                  <w:tcW w:w="3017" w:type="dxa"/>
                  <w:hideMark/>
                </w:tcPr>
                <w:p w14:paraId="615BAD96" w14:textId="77777777" w:rsidR="00D9263B" w:rsidRPr="00704B1A" w:rsidRDefault="00D9263B" w:rsidP="00D9263B">
                  <w:pPr>
                    <w:bidi/>
                    <w:spacing w:after="0" w:line="240" w:lineRule="auto"/>
                    <w:ind w:left="306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704B1A">
                    <w:rPr>
                      <w:rFonts w:ascii="Times New Roman" w:eastAsia="Times New Roman" w:hAnsi="Times New Roman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معاون پژوهشی </w:t>
                  </w:r>
                </w:p>
              </w:tc>
              <w:tc>
                <w:tcPr>
                  <w:tcW w:w="2599" w:type="dxa"/>
                  <w:hideMark/>
                </w:tcPr>
                <w:p w14:paraId="151F39EC" w14:textId="77777777" w:rsidR="00D9263B" w:rsidRPr="00704B1A" w:rsidRDefault="00D9263B" w:rsidP="00D9263B">
                  <w:pPr>
                    <w:bidi/>
                    <w:spacing w:after="0" w:line="240" w:lineRule="auto"/>
                    <w:ind w:left="306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sz w:val="24"/>
                      <w:szCs w:val="24"/>
                    </w:rPr>
                  </w:pPr>
                  <w:r w:rsidRPr="00704B1A">
                    <w:rPr>
                      <w:rFonts w:ascii="Times New Roman" w:eastAsia="Times New Roman" w:hAnsi="Times New Roman" w:cs="B Nazanin" w:hint="cs"/>
                      <w:b/>
                      <w:bCs/>
                      <w:sz w:val="24"/>
                      <w:szCs w:val="24"/>
                      <w:rtl/>
                    </w:rPr>
                    <w:t>متقاضی فرصت</w:t>
                  </w:r>
                </w:p>
              </w:tc>
              <w:tc>
                <w:tcPr>
                  <w:tcW w:w="2393" w:type="dxa"/>
                  <w:hideMark/>
                </w:tcPr>
                <w:p w14:paraId="69FDD1D2" w14:textId="77777777" w:rsidR="00D9263B" w:rsidRPr="00704B1A" w:rsidRDefault="00D9263B" w:rsidP="00D9263B">
                  <w:pPr>
                    <w:bidi/>
                    <w:spacing w:after="0" w:line="240" w:lineRule="auto"/>
                    <w:ind w:left="306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704B1A">
                    <w:rPr>
                      <w:rFonts w:ascii="Times New Roman" w:eastAsia="Times New Roman" w:hAnsi="Times New Roman" w:cs="B Nazanin" w:hint="cs"/>
                      <w:b/>
                      <w:bCs/>
                      <w:sz w:val="24"/>
                      <w:szCs w:val="24"/>
                      <w:rtl/>
                    </w:rPr>
                    <w:t>.................................</w:t>
                  </w:r>
                </w:p>
              </w:tc>
            </w:tr>
          </w:tbl>
          <w:p w14:paraId="1E572854" w14:textId="77777777" w:rsidR="00D9263B" w:rsidRPr="00704B1A" w:rsidRDefault="00D9263B" w:rsidP="00D9263B">
            <w:pPr>
              <w:bidi/>
              <w:spacing w:after="0" w:line="240" w:lineRule="auto"/>
              <w:ind w:left="306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  <w:p w14:paraId="10B2DA16" w14:textId="77777777" w:rsidR="00D9263B" w:rsidRPr="00704B1A" w:rsidRDefault="00D9263B" w:rsidP="00D9263B">
            <w:pPr>
              <w:bidi/>
              <w:ind w:left="306"/>
              <w:rPr>
                <w:sz w:val="24"/>
                <w:szCs w:val="24"/>
              </w:rPr>
            </w:pPr>
          </w:p>
          <w:p w14:paraId="386540FB" w14:textId="77777777" w:rsidR="00D9263B" w:rsidRPr="00412167" w:rsidRDefault="00D9263B" w:rsidP="00D9263B">
            <w:pPr>
              <w:bidi/>
              <w:spacing w:before="240" w:after="0" w:line="240" w:lineRule="auto"/>
              <w:ind w:left="306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14:paraId="3E459B76" w14:textId="77777777" w:rsidR="00D9263B" w:rsidRDefault="00D9263B" w:rsidP="00D9263B">
      <w:pPr>
        <w:bidi/>
        <w:ind w:left="306"/>
      </w:pPr>
    </w:p>
    <w:p w14:paraId="6A2D0400" w14:textId="39E16074" w:rsidR="00957DE4" w:rsidRPr="00D9263B" w:rsidRDefault="00957DE4" w:rsidP="00D9263B">
      <w:pPr>
        <w:ind w:left="306"/>
      </w:pPr>
    </w:p>
    <w:sectPr w:rsidR="00957DE4" w:rsidRPr="00D9263B" w:rsidSect="00DD70C7">
      <w:headerReference w:type="default" r:id="rId8"/>
      <w:pgSz w:w="11907" w:h="16839" w:code="9"/>
      <w:pgMar w:top="2098" w:right="2364" w:bottom="964" w:left="1440" w:header="709" w:footer="1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F7D360" w14:textId="77777777" w:rsidR="00536A67" w:rsidRDefault="00536A67" w:rsidP="00962A30">
      <w:pPr>
        <w:spacing w:after="0" w:line="240" w:lineRule="auto"/>
      </w:pPr>
      <w:r>
        <w:separator/>
      </w:r>
    </w:p>
  </w:endnote>
  <w:endnote w:type="continuationSeparator" w:id="0">
    <w:p w14:paraId="2BF81BB1" w14:textId="77777777" w:rsidR="00536A67" w:rsidRDefault="00536A67" w:rsidP="00962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94E6B2" w14:textId="77777777" w:rsidR="00536A67" w:rsidRDefault="00536A67" w:rsidP="00962A30">
      <w:pPr>
        <w:spacing w:after="0" w:line="240" w:lineRule="auto"/>
      </w:pPr>
      <w:r>
        <w:separator/>
      </w:r>
    </w:p>
  </w:footnote>
  <w:footnote w:type="continuationSeparator" w:id="0">
    <w:p w14:paraId="5C0E4D74" w14:textId="77777777" w:rsidR="00536A67" w:rsidRDefault="00536A67" w:rsidP="00962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2D040B" w14:textId="77777777" w:rsidR="00962A30" w:rsidRPr="00FD2C07" w:rsidRDefault="00865BC0">
    <w:pPr>
      <w:pStyle w:val="Header"/>
      <w:rPr>
        <w:vanish/>
      </w:rPr>
    </w:pPr>
    <w:r w:rsidRPr="00670F40">
      <w:rPr>
        <w:rFonts w:ascii="Calibri" w:eastAsia="Calibri" w:hAnsi="Calibri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2D0411" wp14:editId="6A2D0412">
              <wp:simplePos x="0" y="0"/>
              <wp:positionH relativeFrom="column">
                <wp:posOffset>-963038</wp:posOffset>
              </wp:positionH>
              <wp:positionV relativeFrom="paragraph">
                <wp:posOffset>202173</wp:posOffset>
              </wp:positionV>
              <wp:extent cx="1088390" cy="767796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8390" cy="76779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A2D0419" w14:textId="77777777" w:rsidR="00A56711" w:rsidRPr="0058622D" w:rsidRDefault="00A56711" w:rsidP="0058622D">
                          <w:pPr>
                            <w:bidi/>
                            <w:spacing w:after="0" w:line="240" w:lineRule="auto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bookmarkStart w:id="1" w:name="LetterNumber"/>
                          <w:r w:rsidRPr="0058622D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...</w:t>
                          </w:r>
                          <w:bookmarkEnd w:id="1"/>
                        </w:p>
                        <w:p w14:paraId="6A2D041A" w14:textId="77777777" w:rsidR="00A56711" w:rsidRPr="0058622D" w:rsidRDefault="00A56711" w:rsidP="0058622D">
                          <w:pPr>
                            <w:bidi/>
                            <w:spacing w:after="0" w:line="240" w:lineRule="auto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bookmarkStart w:id="2" w:name="LetterDate"/>
                          <w:r w:rsidRPr="0058622D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...</w:t>
                          </w:r>
                          <w:bookmarkEnd w:id="2"/>
                        </w:p>
                        <w:p w14:paraId="6A2D041B" w14:textId="77777777" w:rsidR="00A56711" w:rsidRPr="0058622D" w:rsidRDefault="00A56711" w:rsidP="0058622D">
                          <w:pPr>
                            <w:bidi/>
                            <w:spacing w:after="0" w:line="240" w:lineRule="auto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bookmarkStart w:id="3" w:name="Attachment"/>
                          <w:r w:rsidRPr="0058622D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...</w:t>
                          </w:r>
                          <w:bookmarkEnd w:id="3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6A2D04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75.85pt;margin-top:15.9pt;width:85.7pt;height:6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" filled="f" stroked="f" strokeweight=".5pt">
              <v:textbox>
                <w:txbxContent>
                  <w:p w14:paraId="6A2D0419" w14:textId="77777777" w:rsidR="00A56711" w:rsidRPr="0058622D" w:rsidRDefault="00A56711" w:rsidP="0058622D">
                    <w:pPr>
                      <w:bidi/>
                      <w:spacing w:after="0" w:line="240" w:lineRule="auto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bookmarkStart w:id="4" w:name="LetterNumber"/>
                    <w:r w:rsidRPr="0058622D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...</w:t>
                    </w:r>
                    <w:bookmarkEnd w:id="4"/>
                  </w:p>
                  <w:p w14:paraId="6A2D041A" w14:textId="77777777" w:rsidR="00A56711" w:rsidRPr="0058622D" w:rsidRDefault="00A56711" w:rsidP="0058622D">
                    <w:pPr>
                      <w:bidi/>
                      <w:spacing w:after="0" w:line="240" w:lineRule="auto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bookmarkStart w:id="5" w:name="LetterDate"/>
                    <w:r w:rsidRPr="0058622D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...</w:t>
                    </w:r>
                    <w:bookmarkEnd w:id="5"/>
                  </w:p>
                  <w:p w14:paraId="6A2D041B" w14:textId="77777777" w:rsidR="00A56711" w:rsidRPr="0058622D" w:rsidRDefault="00A56711" w:rsidP="0058622D">
                    <w:pPr>
                      <w:bidi/>
                      <w:spacing w:after="0" w:line="240" w:lineRule="auto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bookmarkStart w:id="6" w:name="Attachment"/>
                    <w:r w:rsidRPr="0058622D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...</w:t>
                    </w:r>
                    <w:bookmarkEnd w:id="6"/>
                  </w:p>
                </w:txbxContent>
              </v:textbox>
            </v:shape>
          </w:pict>
        </mc:Fallback>
      </mc:AlternateContent>
    </w:r>
    <w:r w:rsidR="00962A30" w:rsidRPr="00FD2C07">
      <w:rPr>
        <w:noProof/>
        <w:vanish/>
      </w:rPr>
      <w:drawing>
        <wp:anchor distT="0" distB="0" distL="114300" distR="114300" simplePos="0" relativeHeight="251658240" behindDoc="1" locked="0" layoutInCell="1" allowOverlap="1" wp14:anchorId="6A2D0413" wp14:editId="6A2D0414">
          <wp:simplePos x="0" y="0"/>
          <wp:positionH relativeFrom="column">
            <wp:posOffset>-914401</wp:posOffset>
          </wp:positionH>
          <wp:positionV relativeFrom="paragraph">
            <wp:posOffset>-449580</wp:posOffset>
          </wp:positionV>
          <wp:extent cx="7565571" cy="1076700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سربرگ a4 دانشگاه -جدی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571" cy="10767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2D040C" w14:textId="77777777" w:rsidR="00962A30" w:rsidRPr="00FD2C07" w:rsidRDefault="00962A30">
    <w:pPr>
      <w:pStyle w:val="Header"/>
      <w:rPr>
        <w:vanish/>
      </w:rPr>
    </w:pPr>
  </w:p>
  <w:p w14:paraId="6A2D040D" w14:textId="77777777" w:rsidR="00962A30" w:rsidRPr="00FD2C07" w:rsidRDefault="00962A30">
    <w:pPr>
      <w:pStyle w:val="Header"/>
      <w:rPr>
        <w:vanish/>
      </w:rPr>
    </w:pPr>
  </w:p>
  <w:p w14:paraId="6A2D040E" w14:textId="77777777" w:rsidR="00962A30" w:rsidRPr="00FD2C07" w:rsidRDefault="00962A30">
    <w:pPr>
      <w:pStyle w:val="Header"/>
      <w:rPr>
        <w:vanish/>
      </w:rPr>
    </w:pPr>
  </w:p>
  <w:p w14:paraId="6A2D040F" w14:textId="77777777" w:rsidR="00962A30" w:rsidRPr="00FD2C07" w:rsidRDefault="00962A30">
    <w:pPr>
      <w:pStyle w:val="Header"/>
      <w:rPr>
        <w:vanish/>
      </w:rPr>
    </w:pPr>
  </w:p>
  <w:p w14:paraId="6A2D0410" w14:textId="77777777" w:rsidR="00962A30" w:rsidRPr="00FD2C07" w:rsidRDefault="00962A30">
    <w:pPr>
      <w:pStyle w:val="Header"/>
      <w:rPr>
        <w:vanish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E29EC"/>
    <w:multiLevelType w:val="hybridMultilevel"/>
    <w:tmpl w:val="13A2AAF8"/>
    <w:lvl w:ilvl="0" w:tplc="952E7D4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6668D"/>
    <w:multiLevelType w:val="hybridMultilevel"/>
    <w:tmpl w:val="13A2AAF8"/>
    <w:lvl w:ilvl="0" w:tplc="952E7D4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65761"/>
    <w:multiLevelType w:val="hybridMultilevel"/>
    <w:tmpl w:val="E53CD0CA"/>
    <w:lvl w:ilvl="0" w:tplc="5D44585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4B5FF2"/>
    <w:multiLevelType w:val="hybridMultilevel"/>
    <w:tmpl w:val="B98EF734"/>
    <w:lvl w:ilvl="0" w:tplc="69C4F0F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A30"/>
    <w:rsid w:val="00013390"/>
    <w:rsid w:val="0003407B"/>
    <w:rsid w:val="000357AB"/>
    <w:rsid w:val="00052F8B"/>
    <w:rsid w:val="00091C05"/>
    <w:rsid w:val="000A0003"/>
    <w:rsid w:val="000A7B46"/>
    <w:rsid w:val="000B5E78"/>
    <w:rsid w:val="0013311B"/>
    <w:rsid w:val="0028521A"/>
    <w:rsid w:val="00312C90"/>
    <w:rsid w:val="00323E14"/>
    <w:rsid w:val="00395AEF"/>
    <w:rsid w:val="003A6800"/>
    <w:rsid w:val="00413E51"/>
    <w:rsid w:val="00431E21"/>
    <w:rsid w:val="00432F92"/>
    <w:rsid w:val="0044244F"/>
    <w:rsid w:val="00483305"/>
    <w:rsid w:val="00487221"/>
    <w:rsid w:val="004E1495"/>
    <w:rsid w:val="004E6BCA"/>
    <w:rsid w:val="0050432B"/>
    <w:rsid w:val="00510630"/>
    <w:rsid w:val="00517305"/>
    <w:rsid w:val="00536A67"/>
    <w:rsid w:val="0058622D"/>
    <w:rsid w:val="005C7990"/>
    <w:rsid w:val="0061117F"/>
    <w:rsid w:val="00644BD6"/>
    <w:rsid w:val="00671A5B"/>
    <w:rsid w:val="00681DD5"/>
    <w:rsid w:val="0068539D"/>
    <w:rsid w:val="006E168C"/>
    <w:rsid w:val="00724ACB"/>
    <w:rsid w:val="00726AF2"/>
    <w:rsid w:val="007443BE"/>
    <w:rsid w:val="00761F7C"/>
    <w:rsid w:val="007C098A"/>
    <w:rsid w:val="007D1349"/>
    <w:rsid w:val="00826F10"/>
    <w:rsid w:val="00833F29"/>
    <w:rsid w:val="00865BC0"/>
    <w:rsid w:val="008A0226"/>
    <w:rsid w:val="008C3CE4"/>
    <w:rsid w:val="008C5494"/>
    <w:rsid w:val="008D0472"/>
    <w:rsid w:val="00947041"/>
    <w:rsid w:val="00955518"/>
    <w:rsid w:val="00957DE4"/>
    <w:rsid w:val="00962A30"/>
    <w:rsid w:val="009871C1"/>
    <w:rsid w:val="009F6545"/>
    <w:rsid w:val="00A5380C"/>
    <w:rsid w:val="00A56711"/>
    <w:rsid w:val="00A77898"/>
    <w:rsid w:val="00A814C1"/>
    <w:rsid w:val="00AA7A58"/>
    <w:rsid w:val="00AF202A"/>
    <w:rsid w:val="00B113C7"/>
    <w:rsid w:val="00B1359C"/>
    <w:rsid w:val="00B3183E"/>
    <w:rsid w:val="00B45BDF"/>
    <w:rsid w:val="00B97BC3"/>
    <w:rsid w:val="00BD64C0"/>
    <w:rsid w:val="00BE4529"/>
    <w:rsid w:val="00C25AA7"/>
    <w:rsid w:val="00C500FA"/>
    <w:rsid w:val="00C5481F"/>
    <w:rsid w:val="00C671BF"/>
    <w:rsid w:val="00C96BB3"/>
    <w:rsid w:val="00D303A1"/>
    <w:rsid w:val="00D5664E"/>
    <w:rsid w:val="00D572C2"/>
    <w:rsid w:val="00D70932"/>
    <w:rsid w:val="00D9263B"/>
    <w:rsid w:val="00DD70C7"/>
    <w:rsid w:val="00DE2614"/>
    <w:rsid w:val="00E17372"/>
    <w:rsid w:val="00E17FC1"/>
    <w:rsid w:val="00E328D8"/>
    <w:rsid w:val="00E34EBA"/>
    <w:rsid w:val="00E45602"/>
    <w:rsid w:val="00E946A2"/>
    <w:rsid w:val="00ED438D"/>
    <w:rsid w:val="00EE2C1C"/>
    <w:rsid w:val="00EF364F"/>
    <w:rsid w:val="00F038DD"/>
    <w:rsid w:val="00F24E63"/>
    <w:rsid w:val="00F37310"/>
    <w:rsid w:val="00F64AE7"/>
    <w:rsid w:val="00F77B21"/>
    <w:rsid w:val="00FD14CC"/>
    <w:rsid w:val="00FD2C07"/>
    <w:rsid w:val="00FE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2D03F5"/>
  <w15:chartTrackingRefBased/>
  <w15:docId w15:val="{37DB47D4-03D2-46A3-81D5-7B6238659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2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A30"/>
  </w:style>
  <w:style w:type="paragraph" w:styleId="Footer">
    <w:name w:val="footer"/>
    <w:basedOn w:val="Normal"/>
    <w:link w:val="FooterChar"/>
    <w:uiPriority w:val="99"/>
    <w:unhideWhenUsed/>
    <w:rsid w:val="00962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A30"/>
  </w:style>
  <w:style w:type="paragraph" w:styleId="ListParagraph">
    <w:name w:val="List Paragraph"/>
    <w:basedOn w:val="Normal"/>
    <w:uiPriority w:val="34"/>
    <w:qFormat/>
    <w:rsid w:val="00D9263B"/>
    <w:pPr>
      <w:bidi/>
      <w:spacing w:line="256" w:lineRule="auto"/>
      <w:ind w:left="720"/>
      <w:contextualSpacing/>
    </w:pPr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70714-B987-4A58-B09D-1E4CCA333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Windows User</cp:lastModifiedBy>
  <cp:revision>4</cp:revision>
  <dcterms:created xsi:type="dcterms:W3CDTF">2022-04-18T04:15:00Z</dcterms:created>
  <dcterms:modified xsi:type="dcterms:W3CDTF">2022-04-18T04:27:00Z</dcterms:modified>
</cp:coreProperties>
</file>